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F" w:rsidRDefault="004A1C2F" w:rsidP="004A1C2F">
      <w:pPr>
        <w:pStyle w:val="ConsPlusNormal"/>
        <w:jc w:val="both"/>
      </w:pPr>
    </w:p>
    <w:p w:rsidR="004A1C2F" w:rsidRDefault="004A1C2F" w:rsidP="004A1C2F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                 (Ф.И.О.)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организации, юридический адрес,</w:t>
      </w:r>
      <w:proofErr w:type="gramEnd"/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          реквизиты (ИНН, ОГРН) - </w:t>
      </w:r>
      <w:proofErr w:type="gramStart"/>
      <w:r>
        <w:t>для</w:t>
      </w:r>
      <w:proofErr w:type="gramEnd"/>
    </w:p>
    <w:p w:rsidR="004A1C2F" w:rsidRDefault="004A1C2F" w:rsidP="004A1C2F">
      <w:pPr>
        <w:pStyle w:val="ConsPlusNonformat"/>
        <w:jc w:val="both"/>
      </w:pPr>
      <w:r>
        <w:t xml:space="preserve">                                         юридических лиц, Ф.И.О.,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данные документа, удостоверяющего личность,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  место жительства - для физических лиц)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 </w:t>
      </w:r>
      <w:proofErr w:type="gramStart"/>
      <w:r>
        <w:t>(телефон, факс, адрес электронной почты</w:t>
      </w:r>
      <w:proofErr w:type="gramEnd"/>
    </w:p>
    <w:p w:rsidR="004A1C2F" w:rsidRDefault="004A1C2F" w:rsidP="004A1C2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          указываются по желанию заявителя)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bookmarkStart w:id="0" w:name="P545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4A1C2F" w:rsidRDefault="004A1C2F" w:rsidP="004A1C2F">
      <w:pPr>
        <w:pStyle w:val="ConsPlusNonformat"/>
        <w:jc w:val="both"/>
      </w:pPr>
      <w:r>
        <w:t xml:space="preserve">          о переходе прав на земельные участки, права пользования</w:t>
      </w:r>
    </w:p>
    <w:p w:rsidR="004A1C2F" w:rsidRDefault="004A1C2F" w:rsidP="004A1C2F">
      <w:pPr>
        <w:pStyle w:val="ConsPlusNonformat"/>
        <w:jc w:val="both"/>
      </w:pPr>
      <w:r>
        <w:t xml:space="preserve">                недрами, об образовании земельного участка</w:t>
      </w:r>
    </w:p>
    <w:bookmarkEnd w:id="1"/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rStyle w:val="a3"/>
            <w:color w:val="0000FF"/>
            <w:u w:val="none"/>
          </w:rPr>
          <w:t>статьей  51</w:t>
        </w:r>
      </w:hyperlink>
      <w:r>
        <w:t xml:space="preserve">  Градостроительного кодекса Российской</w:t>
      </w:r>
    </w:p>
    <w:p w:rsidR="004A1C2F" w:rsidRDefault="004A1C2F" w:rsidP="004A1C2F">
      <w:pPr>
        <w:pStyle w:val="ConsPlusNonformat"/>
        <w:jc w:val="both"/>
      </w:pPr>
      <w:r>
        <w:t>Федерации на основании реквизитов: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 xml:space="preserve">    1) 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правоустанавливающих   документов   на   земельные  участки  в  случае,</w:t>
      </w:r>
    </w:p>
    <w:p w:rsidR="004A1C2F" w:rsidRDefault="004A1C2F" w:rsidP="004A1C2F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 в  </w:t>
      </w:r>
      <w:hyperlink r:id="rId6" w:history="1">
        <w:r>
          <w:rPr>
            <w:rStyle w:val="a3"/>
            <w:color w:val="0000FF"/>
            <w:u w:val="none"/>
          </w:rPr>
          <w:t>части  21.5  статьи  51</w:t>
        </w:r>
      </w:hyperlink>
      <w:r>
        <w:t xml:space="preserve"> Градостроительного кодекса Российской</w:t>
      </w:r>
    </w:p>
    <w:p w:rsidR="004A1C2F" w:rsidRDefault="004A1C2F" w:rsidP="004A1C2F">
      <w:pPr>
        <w:pStyle w:val="ConsPlusNonformat"/>
        <w:jc w:val="both"/>
      </w:pPr>
      <w:r>
        <w:t>Федерации;</w:t>
      </w:r>
    </w:p>
    <w:p w:rsidR="004A1C2F" w:rsidRDefault="004A1C2F" w:rsidP="004A1C2F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решения  об  образовании  земельных участков в случаях, предусмотренных</w:t>
      </w:r>
    </w:p>
    <w:p w:rsidR="004A1C2F" w:rsidRDefault="004A1C2F" w:rsidP="004A1C2F">
      <w:pPr>
        <w:pStyle w:val="ConsPlusNonformat"/>
        <w:jc w:val="both"/>
      </w:pPr>
      <w:hyperlink r:id="rId7" w:history="1">
        <w:r>
          <w:rPr>
            <w:rStyle w:val="a3"/>
            <w:color w:val="0000FF"/>
            <w:u w:val="none"/>
          </w:rPr>
          <w:t>частями  21.6</w:t>
        </w:r>
      </w:hyperlink>
      <w:r>
        <w:t xml:space="preserve">  и  </w:t>
      </w:r>
      <w:hyperlink r:id="rId8" w:history="1">
        <w:r>
          <w:rPr>
            <w:rStyle w:val="a3"/>
            <w:color w:val="0000FF"/>
            <w:u w:val="none"/>
          </w:rPr>
          <w:t>21.7  статьи  51</w:t>
        </w:r>
      </w:hyperlink>
      <w:r>
        <w:t xml:space="preserve">  Градостроительного  кодекса  Российской</w:t>
      </w:r>
    </w:p>
    <w:p w:rsidR="004A1C2F" w:rsidRDefault="004A1C2F" w:rsidP="004A1C2F">
      <w:pPr>
        <w:pStyle w:val="ConsPlusNonformat"/>
        <w:jc w:val="both"/>
      </w:pPr>
      <w:r>
        <w:t xml:space="preserve">Федерации,  если  в  соответствии  с земельным законодательством решение </w:t>
      </w:r>
      <w:proofErr w:type="gramStart"/>
      <w:r>
        <w:t>об</w:t>
      </w:r>
      <w:proofErr w:type="gramEnd"/>
    </w:p>
    <w:p w:rsidR="004A1C2F" w:rsidRDefault="004A1C2F" w:rsidP="004A1C2F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   земельного    участка    принимает    исполнительный   орган</w:t>
      </w:r>
    </w:p>
    <w:p w:rsidR="004A1C2F" w:rsidRDefault="004A1C2F" w:rsidP="004A1C2F">
      <w:pPr>
        <w:pStyle w:val="ConsPlusNonformat"/>
        <w:jc w:val="both"/>
      </w:pPr>
      <w:r>
        <w:t>государственной власти или орган местного самоуправления;</w:t>
      </w:r>
    </w:p>
    <w:p w:rsidR="004A1C2F" w:rsidRDefault="004A1C2F" w:rsidP="004A1C2F">
      <w:pPr>
        <w:pStyle w:val="ConsPlusNonformat"/>
        <w:jc w:val="both"/>
      </w:pPr>
      <w:r>
        <w:t xml:space="preserve">    3) 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градостроительного  плана  земельного  участка,  на котором планируется</w:t>
      </w:r>
    </w:p>
    <w:p w:rsidR="004A1C2F" w:rsidRDefault="004A1C2F" w:rsidP="004A1C2F">
      <w:pPr>
        <w:pStyle w:val="ConsPlusNonformat"/>
        <w:jc w:val="both"/>
      </w:pPr>
      <w:r>
        <w:t>осуществить     строительство,     реконструкцию    объекта    капитального</w:t>
      </w:r>
    </w:p>
    <w:p w:rsidR="004A1C2F" w:rsidRDefault="004A1C2F" w:rsidP="004A1C2F">
      <w:pPr>
        <w:pStyle w:val="ConsPlusNonformat"/>
        <w:jc w:val="both"/>
      </w:pPr>
      <w:r>
        <w:t xml:space="preserve">строительства,   в   случае,   предусмотренном   </w:t>
      </w:r>
      <w:hyperlink r:id="rId9" w:history="1">
        <w:r>
          <w:rPr>
            <w:rStyle w:val="a3"/>
            <w:color w:val="0000FF"/>
            <w:u w:val="none"/>
          </w:rPr>
          <w:t>частью   21.7   статьи  51</w:t>
        </w:r>
      </w:hyperlink>
    </w:p>
    <w:p w:rsidR="004A1C2F" w:rsidRDefault="004A1C2F" w:rsidP="004A1C2F">
      <w:pPr>
        <w:pStyle w:val="ConsPlusNonformat"/>
        <w:jc w:val="both"/>
      </w:pPr>
      <w:r>
        <w:t>Градостроительного кодекса Российской Федерации;</w:t>
      </w:r>
    </w:p>
    <w:p w:rsidR="004A1C2F" w:rsidRDefault="004A1C2F" w:rsidP="004A1C2F">
      <w:pPr>
        <w:pStyle w:val="ConsPlusNonformat"/>
        <w:jc w:val="both"/>
      </w:pPr>
      <w:r>
        <w:t xml:space="preserve">    4) 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решения   о  предоставлении  права  пользования  недрами  и  решения  о</w:t>
      </w:r>
    </w:p>
    <w:p w:rsidR="004A1C2F" w:rsidRDefault="004A1C2F" w:rsidP="004A1C2F">
      <w:pPr>
        <w:pStyle w:val="ConsPlusNonformat"/>
        <w:jc w:val="both"/>
      </w:pPr>
      <w:proofErr w:type="gramStart"/>
      <w:r>
        <w:t>переоформлении</w:t>
      </w:r>
      <w:proofErr w:type="gramEnd"/>
      <w:r>
        <w:t xml:space="preserve">   лицензии   на   право   пользования   недрами   в  случае,</w:t>
      </w:r>
    </w:p>
    <w:p w:rsidR="004A1C2F" w:rsidRDefault="004A1C2F" w:rsidP="004A1C2F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</w:t>
      </w:r>
      <w:hyperlink r:id="rId10" w:history="1">
        <w:r>
          <w:rPr>
            <w:rStyle w:val="a3"/>
            <w:color w:val="0000FF"/>
            <w:u w:val="none"/>
          </w:rPr>
          <w:t>частью 21.9 статьи 51</w:t>
        </w:r>
      </w:hyperlink>
      <w:r>
        <w:t xml:space="preserve"> Градостроительного кодекса Российской</w:t>
      </w:r>
    </w:p>
    <w:p w:rsidR="004A1C2F" w:rsidRDefault="004A1C2F" w:rsidP="004A1C2F">
      <w:pPr>
        <w:pStyle w:val="ConsPlusNonformat"/>
        <w:jc w:val="both"/>
      </w:pPr>
      <w:r>
        <w:t>Федерации.</w:t>
      </w:r>
    </w:p>
    <w:p w:rsidR="004A1C2F" w:rsidRDefault="004A1C2F" w:rsidP="004A1C2F">
      <w:pPr>
        <w:pStyle w:val="ConsPlusNonformat"/>
        <w:jc w:val="both"/>
      </w:pPr>
      <w:r>
        <w:t xml:space="preserve">                        (Выбрать одно из оснований)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>Прошу       внести    изменения    в     разрешение    на     строительство</w:t>
      </w:r>
    </w:p>
    <w:p w:rsidR="004A1C2F" w:rsidRDefault="004A1C2F" w:rsidP="004A1C2F">
      <w:pPr>
        <w:pStyle w:val="ConsPlusNonformat"/>
        <w:jc w:val="both"/>
      </w:pPr>
      <w:r>
        <w:t>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(реквизиты разрешения на строительство)</w:t>
      </w:r>
    </w:p>
    <w:p w:rsidR="004A1C2F" w:rsidRDefault="004A1C2F" w:rsidP="004A1C2F">
      <w:pPr>
        <w:pStyle w:val="ConsPlusNonformat"/>
        <w:jc w:val="both"/>
      </w:pPr>
      <w:r>
        <w:t>___________________________________________________________________________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>___________________________________________________________________________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>объекта капитального строительства</w:t>
      </w:r>
    </w:p>
    <w:p w:rsidR="004A1C2F" w:rsidRDefault="004A1C2F" w:rsidP="004A1C2F">
      <w:pPr>
        <w:pStyle w:val="ConsPlusNonformat"/>
        <w:jc w:val="both"/>
      </w:pPr>
      <w:r>
        <w:t>___________________________________________________________________________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(наименование объекта согласно проекту)</w:t>
      </w:r>
    </w:p>
    <w:p w:rsidR="004A1C2F" w:rsidRDefault="004A1C2F" w:rsidP="004A1C2F">
      <w:pPr>
        <w:pStyle w:val="ConsPlusNonformat"/>
        <w:jc w:val="both"/>
      </w:pPr>
      <w:r>
        <w:t>по адресу: __________________________________________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>Информацию   о   результатах   предоставления  муниципальной  услуги  прошу</w:t>
      </w:r>
    </w:p>
    <w:p w:rsidR="004A1C2F" w:rsidRDefault="004A1C2F" w:rsidP="004A1C2F">
      <w:pPr>
        <w:pStyle w:val="ConsPlusNonformat"/>
        <w:jc w:val="both"/>
      </w:pPr>
      <w:r>
        <w:t>направить _________________________________________________________________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(указать способ направления)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>Дата ______________________</w:t>
      </w:r>
    </w:p>
    <w:p w:rsidR="004A1C2F" w:rsidRDefault="004A1C2F" w:rsidP="004A1C2F">
      <w:pPr>
        <w:pStyle w:val="ConsPlusNonformat"/>
        <w:jc w:val="both"/>
      </w:pPr>
      <w:r>
        <w:t>____________________________</w:t>
      </w:r>
    </w:p>
    <w:p w:rsidR="004A1C2F" w:rsidRDefault="004A1C2F" w:rsidP="004A1C2F">
      <w:pPr>
        <w:pStyle w:val="ConsPlusNonformat"/>
        <w:jc w:val="both"/>
      </w:pPr>
      <w:r>
        <w:lastRenderedPageBreak/>
        <w:t xml:space="preserve">    (подпись заявителя) 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              (расшифровка подписи)</w:t>
      </w:r>
    </w:p>
    <w:p w:rsidR="004A1C2F" w:rsidRDefault="004A1C2F" w:rsidP="004A1C2F">
      <w:pPr>
        <w:pStyle w:val="ConsPlusNonformat"/>
        <w:jc w:val="both"/>
      </w:pPr>
    </w:p>
    <w:p w:rsidR="004A1C2F" w:rsidRDefault="004A1C2F" w:rsidP="004A1C2F">
      <w:pPr>
        <w:pStyle w:val="ConsPlusNonformat"/>
        <w:jc w:val="both"/>
      </w:pPr>
      <w:r>
        <w:t>Подпись должностного лица, уполномоченного на прием документов,</w:t>
      </w:r>
    </w:p>
    <w:p w:rsidR="004A1C2F" w:rsidRDefault="004A1C2F" w:rsidP="004A1C2F">
      <w:pPr>
        <w:pStyle w:val="ConsPlusNonformat"/>
        <w:jc w:val="both"/>
      </w:pPr>
      <w:r>
        <w:t>______________________________________</w:t>
      </w:r>
    </w:p>
    <w:p w:rsidR="004A1C2F" w:rsidRDefault="004A1C2F" w:rsidP="004A1C2F">
      <w:pPr>
        <w:pStyle w:val="ConsPlusNonformat"/>
        <w:jc w:val="both"/>
      </w:pPr>
      <w:r>
        <w:t xml:space="preserve">             /ФИО/</w:t>
      </w:r>
    </w:p>
    <w:p w:rsidR="004A1C2F" w:rsidRDefault="004A1C2F" w:rsidP="004A1C2F">
      <w:pPr>
        <w:pStyle w:val="ConsPlusNonformat"/>
        <w:jc w:val="both"/>
      </w:pPr>
      <w:r>
        <w:t xml:space="preserve">Дата ____________ </w:t>
      </w:r>
      <w:proofErr w:type="spellStart"/>
      <w:r>
        <w:t>вх</w:t>
      </w:r>
      <w:proofErr w:type="spellEnd"/>
      <w:r>
        <w:t>. N ______________</w:t>
      </w:r>
    </w:p>
    <w:p w:rsidR="002E1224" w:rsidRDefault="004A1C2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F"/>
    <w:rsid w:val="004A1C2F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2F"/>
    <w:rPr>
      <w:color w:val="0000FF" w:themeColor="hyperlink"/>
      <w:u w:val="single"/>
    </w:rPr>
  </w:style>
  <w:style w:type="paragraph" w:customStyle="1" w:styleId="ConsPlusNormal">
    <w:name w:val="ConsPlusNormal"/>
    <w:rsid w:val="004A1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C2F"/>
    <w:rPr>
      <w:color w:val="0000FF" w:themeColor="hyperlink"/>
      <w:u w:val="single"/>
    </w:rPr>
  </w:style>
  <w:style w:type="paragraph" w:customStyle="1" w:styleId="ConsPlusNormal">
    <w:name w:val="ConsPlusNormal"/>
    <w:rsid w:val="004A1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EA1BE6C13F3B40A389B19E9DBFBACDAC03A22404BE6F476485B44781E1D7F2CDD9ECCDCABD591F4F724310F2F1E679232E55F030RFk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EA1BE6C13F3B40A389B19E9DBFBACDAC03A22404BE6F476485B44781E1D7F2CDD9ECCDCABE591F4F724310F2F1E679232E55F030RFk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A1BE6C13F3B40A389B19E9DBFBACDAC03A22404BE6F476485B44781E1D7F2CDD9ECCDCABF591F4F724310F2F1E679232E55F030RFk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EA1BE6C13F3B40A389B19E9DBFBACDAC03A22404BE6F476485B44781E1D7F2CDD9ECCDCEB9591F4F724310F2F1E679232E55F030RFk2M" TargetMode="External"/><Relationship Id="rId10" Type="http://schemas.openxmlformats.org/officeDocument/2006/relationships/hyperlink" Target="consultantplus://offline/ref=E4EA1BE6C13F3B40A389B19E9DBFBACDAC03A22404BE6F476485B44781E1D7F2CDD9ECCDCABB591F4F724310F2F1E679232E55F030RF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EA1BE6C13F3B40A389B19E9DBFBACDAC03A22404BE6F476485B44781E1D7F2CDD9ECCDCABD591F4F724310F2F1E679232E55F030RF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Company>MultiDVD Team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2019-09-11T11:28:00Z</dcterms:created>
  <dcterms:modified xsi:type="dcterms:W3CDTF">2019-09-11T11:29:00Z</dcterms:modified>
</cp:coreProperties>
</file>