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C" w:rsidRPr="009D286F" w:rsidRDefault="00C539EC" w:rsidP="00C539EC">
      <w:pPr>
        <w:jc w:val="center"/>
        <w:rPr>
          <w:rFonts w:ascii="Times New Roman" w:hAnsi="Times New Roman" w:cs="Times New Roman"/>
          <w:b/>
        </w:rPr>
      </w:pPr>
      <w:r w:rsidRPr="009D286F">
        <w:rPr>
          <w:rFonts w:ascii="Times New Roman" w:hAnsi="Times New Roman" w:cs="Times New Roman"/>
          <w:b/>
        </w:rPr>
        <w:t>ПАМЯТКА</w:t>
      </w:r>
    </w:p>
    <w:p w:rsidR="00C539EC" w:rsidRPr="00A56009" w:rsidRDefault="00C539EC" w:rsidP="00C5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09">
        <w:rPr>
          <w:rFonts w:ascii="Times New Roman" w:hAnsi="Times New Roman" w:cs="Times New Roman"/>
          <w:b/>
          <w:sz w:val="24"/>
          <w:szCs w:val="24"/>
        </w:rPr>
        <w:t xml:space="preserve">по реализации подпрограммы «Обеспечение жильем молодых семей» </w:t>
      </w:r>
      <w:r w:rsidR="00A56009" w:rsidRPr="00A56009">
        <w:rPr>
          <w:rFonts w:ascii="Times New Roman" w:hAnsi="Times New Roman" w:cs="Times New Roman"/>
          <w:b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539EC" w:rsidRPr="00C539EC" w:rsidRDefault="00C539EC" w:rsidP="00C539EC">
      <w:pPr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Право на участие в подпрограмме имеет молодая семья (в том числе без детей), полная или неполная (т.е. состоящая из одного родителя и одного и более детей) в случае, если:</w:t>
      </w:r>
    </w:p>
    <w:p w:rsidR="00C539EC" w:rsidRPr="00C539EC" w:rsidRDefault="00C539EC" w:rsidP="00C539EC">
      <w:pPr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1. возраст обоих супругов в полной семье, либо одинокого родителя в неполной семье не превышает 35 лет на дату утве</w:t>
      </w:r>
      <w:bookmarkStart w:id="0" w:name="_GoBack"/>
      <w:bookmarkEnd w:id="0"/>
      <w:r w:rsidRPr="00C539EC">
        <w:rPr>
          <w:rFonts w:ascii="Times New Roman" w:hAnsi="Times New Roman" w:cs="Times New Roman"/>
        </w:rPr>
        <w:t>рждения Министерством труда, социальной защиты и демографии Пензенской области списка молодых семей – претендентов на</w:t>
      </w:r>
      <w:r w:rsidR="00A56009">
        <w:rPr>
          <w:rFonts w:ascii="Times New Roman" w:hAnsi="Times New Roman" w:cs="Times New Roman"/>
        </w:rPr>
        <w:t xml:space="preserve"> получение социальных выплат по </w:t>
      </w:r>
      <w:r w:rsidRPr="00C539EC">
        <w:rPr>
          <w:rFonts w:ascii="Times New Roman" w:hAnsi="Times New Roman" w:cs="Times New Roman"/>
        </w:rPr>
        <w:t>подпрограмме в соответствующем году.</w:t>
      </w:r>
    </w:p>
    <w:p w:rsidR="00C539EC" w:rsidRPr="00C539EC" w:rsidRDefault="00C539EC" w:rsidP="00C539EC">
      <w:pPr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2. семья поставлена на учет нуждающихся в улучшении жилищных условий до 1 марта 2005 года, либо может быть признана органом местного самоуправления по месту жительства нуждающейся в жилом помещении в соответствии со статьей 51 Жилищного кодекса Российской Федерации.</w:t>
      </w:r>
    </w:p>
    <w:p w:rsidR="00C539EC" w:rsidRPr="00C539EC" w:rsidRDefault="00C539EC" w:rsidP="00C539EC">
      <w:pPr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>3. семья имеет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т.е. семья платежеспособна.</w:t>
      </w:r>
    </w:p>
    <w:p w:rsidR="00C539EC" w:rsidRPr="00C539EC" w:rsidRDefault="00C539EC" w:rsidP="009D286F">
      <w:pPr>
        <w:ind w:firstLine="708"/>
        <w:rPr>
          <w:rFonts w:ascii="Times New Roman" w:hAnsi="Times New Roman" w:cs="Times New Roman"/>
        </w:rPr>
      </w:pPr>
      <w:proofErr w:type="gramStart"/>
      <w:r w:rsidRPr="00C539EC">
        <w:rPr>
          <w:rFonts w:ascii="Times New Roman" w:hAnsi="Times New Roman" w:cs="Times New Roman"/>
        </w:rPr>
        <w:t>Семья, не имеющая детей может</w:t>
      </w:r>
      <w:proofErr w:type="gramEnd"/>
      <w:r w:rsidRPr="00C539EC">
        <w:rPr>
          <w:rFonts w:ascii="Times New Roman" w:hAnsi="Times New Roman" w:cs="Times New Roman"/>
        </w:rPr>
        <w:t xml:space="preserve"> получить социальную выплату в размере 30% от средней (расчетной) стоимости жилья, имеющая детей – 35% от средней (расчетной) стоимости жилья.</w:t>
      </w:r>
    </w:p>
    <w:p w:rsidR="00C539EC" w:rsidRPr="00C539EC" w:rsidRDefault="00C539EC" w:rsidP="00C539EC">
      <w:pPr>
        <w:rPr>
          <w:rFonts w:ascii="Times New Roman" w:hAnsi="Times New Roman" w:cs="Times New Roman"/>
        </w:rPr>
      </w:pPr>
      <w:r w:rsidRPr="00C539EC">
        <w:rPr>
          <w:rFonts w:ascii="Times New Roman" w:hAnsi="Times New Roman" w:cs="Times New Roman"/>
        </w:rPr>
        <w:t xml:space="preserve">Расчетная стоимость жилья определяется как произведенные нормы площади жилья для семей разной численности и стоимости одного квадратного метра жилья, утвержденной органом местного самоуправления. Норма площади жилья для расчета размера социальной выплаты установлена в размере 42 квадратных метров для семей из двух человек и по 18 квадратных метров на человека – для семей из трех и более человек. Социальную выплату можно направить для оплаты цены договора купли – продажи жилого помещения; для оплаты цены договора строительного подряда на строительство индивидуального жилого дома;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 </w:t>
      </w:r>
      <w:proofErr w:type="gramStart"/>
      <w:r w:rsidRPr="00C539EC">
        <w:rPr>
          <w:rFonts w:ascii="Times New Roman" w:hAnsi="Times New Roman" w:cs="Times New Roman"/>
        </w:rPr>
        <w:t>уплаты</w:t>
      </w:r>
      <w:proofErr w:type="gramEnd"/>
      <w:r w:rsidRPr="00C539EC">
        <w:rPr>
          <w:rFonts w:ascii="Times New Roman" w:hAnsi="Times New Roman" w:cs="Times New Roman"/>
        </w:rPr>
        <w:t xml:space="preserve"> которого жилое помещение переходит в собственность этой молодой семьи; </w:t>
      </w:r>
      <w:proofErr w:type="gramStart"/>
      <w:r w:rsidRPr="00C539EC">
        <w:rPr>
          <w:rFonts w:ascii="Times New Roman" w:hAnsi="Times New Roman" w:cs="Times New Roman"/>
        </w:rPr>
        <w:t xml:space="preserve"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C539EC">
        <w:rPr>
          <w:rFonts w:ascii="Times New Roman" w:hAnsi="Times New Roman" w:cs="Times New Roman"/>
        </w:rPr>
        <w:t>экономкласса</w:t>
      </w:r>
      <w:proofErr w:type="spellEnd"/>
      <w:r w:rsidRPr="00C539EC">
        <w:rPr>
          <w:rFonts w:ascii="Times New Roman" w:hAnsi="Times New Roman" w:cs="Times New Roman"/>
        </w:rPr>
        <w:t xml:space="preserve"> на первичном рынке жилья,  том числе на оплату цены договора купли-продажи жилого помещения и (или) оплату услуг указанной организации;</w:t>
      </w:r>
      <w:proofErr w:type="gramEnd"/>
      <w:r w:rsidRPr="00C539EC">
        <w:rPr>
          <w:rFonts w:ascii="Times New Roman" w:hAnsi="Times New Roman" w:cs="Times New Roman"/>
        </w:rPr>
        <w:t xml:space="preserve">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>
        <w:rPr>
          <w:rFonts w:ascii="Times New Roman" w:hAnsi="Times New Roman" w:cs="Times New Roman"/>
        </w:rPr>
        <w:t>.</w:t>
      </w:r>
    </w:p>
    <w:sectPr w:rsidR="00C539EC" w:rsidRPr="00C5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C"/>
    <w:rsid w:val="006C6A55"/>
    <w:rsid w:val="009D286F"/>
    <w:rsid w:val="00A56009"/>
    <w:rsid w:val="00C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2016-11-30T09:39:00Z</dcterms:created>
  <dcterms:modified xsi:type="dcterms:W3CDTF">2018-01-18T08:37:00Z</dcterms:modified>
</cp:coreProperties>
</file>