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AC0" w:rsidRPr="00641AC0" w:rsidRDefault="00641AC0" w:rsidP="00641AC0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41AC0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ПАМЯТКА</w:t>
      </w:r>
    </w:p>
    <w:p w:rsidR="00641AC0" w:rsidRPr="00641AC0" w:rsidRDefault="00641AC0" w:rsidP="00641AC0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41AC0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для выпускников общеобразовательных школ и их родителей</w:t>
      </w:r>
    </w:p>
    <w:p w:rsidR="00641AC0" w:rsidRPr="00641AC0" w:rsidRDefault="00641AC0" w:rsidP="00641AC0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41AC0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 подготовке и прохождению тестирования по Всероссийскому физкультурно-спортивному комплексу «Готов к труду и обороне» (ГТО)</w:t>
      </w:r>
    </w:p>
    <w:p w:rsidR="00641AC0" w:rsidRPr="00641AC0" w:rsidRDefault="00641AC0" w:rsidP="00641AC0">
      <w:pPr>
        <w:shd w:val="clear" w:color="auto" w:fill="FFFFFF"/>
        <w:spacing w:before="444" w:after="533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41AC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В памятке рассматриваются ключевые моменты подготовки и прохождения тестирования по ВФСК ГТО, с выделением основных этапов </w:t>
      </w:r>
      <w:proofErr w:type="spellStart"/>
      <w:r w:rsidRPr="00641AC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процесса</w:t>
      </w:r>
      <w:proofErr w:type="gramStart"/>
      <w:r w:rsidRPr="00641AC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.Д</w:t>
      </w:r>
      <w:proofErr w:type="gramEnd"/>
      <w:r w:rsidRPr="00641AC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анная</w:t>
      </w:r>
      <w:proofErr w:type="spellEnd"/>
      <w:r w:rsidRPr="00641AC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информация предоставлена на основании федеральных и региональных нормативно-правовых актов федерального уровня и анализа процесса тестирования по ВФСК ГТО у выпускников.</w:t>
      </w:r>
    </w:p>
    <w:p w:rsidR="00641AC0" w:rsidRPr="00641AC0" w:rsidRDefault="00641AC0" w:rsidP="00641AC0">
      <w:pPr>
        <w:shd w:val="clear" w:color="auto" w:fill="FFFFFF"/>
        <w:spacing w:before="444" w:after="533" w:line="240" w:lineRule="auto"/>
        <w:jc w:val="center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41AC0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Тестирование по ВФСК ГТО проходит последовательно в пять этапов:</w:t>
      </w:r>
    </w:p>
    <w:p w:rsidR="00641AC0" w:rsidRPr="00641AC0" w:rsidRDefault="00641AC0" w:rsidP="00641AC0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41AC0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1.Этап «Подготовка к тестированию по ВФСК ГТО»</w:t>
      </w:r>
    </w:p>
    <w:p w:rsidR="00641AC0" w:rsidRPr="00641AC0" w:rsidRDefault="00641AC0" w:rsidP="00641AC0">
      <w:pPr>
        <w:shd w:val="clear" w:color="auto" w:fill="FFFFFF"/>
        <w:spacing w:before="444" w:after="533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41AC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Для принятия решения о подготовке к тестированию по ВФСК ГТО учащиеся должны знать:</w:t>
      </w:r>
    </w:p>
    <w:p w:rsidR="00641AC0" w:rsidRPr="00641AC0" w:rsidRDefault="00641AC0" w:rsidP="00641AC0">
      <w:pPr>
        <w:shd w:val="clear" w:color="auto" w:fill="FFFFFF"/>
        <w:spacing w:before="444" w:after="533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41AC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1. </w:t>
      </w:r>
      <w:proofErr w:type="gramStart"/>
      <w:r w:rsidRPr="00641AC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Существуют ограничения к прохождению тестирования по ВФСК ГТО, регламентируемые Приказом Минздрава России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134</w:t>
      </w:r>
      <w:r w:rsidRPr="00641AC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ВФСК</w:t>
      </w:r>
      <w:proofErr w:type="gramEnd"/>
      <w:r w:rsidRPr="00641AC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ГТО»:</w:t>
      </w:r>
    </w:p>
    <w:p w:rsidR="00641AC0" w:rsidRPr="00641AC0" w:rsidRDefault="00641AC0" w:rsidP="00641AC0">
      <w:pPr>
        <w:shd w:val="clear" w:color="auto" w:fill="FFFFFF"/>
        <w:spacing w:before="444" w:after="533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41AC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а) К тестированию по ВФСК ГТО допускаются лица, имеющие основную медицинскую группу для занятий физической культурой.</w:t>
      </w:r>
    </w:p>
    <w:p w:rsidR="00641AC0" w:rsidRPr="00641AC0" w:rsidRDefault="00641AC0" w:rsidP="00641AC0">
      <w:pPr>
        <w:shd w:val="clear" w:color="auto" w:fill="FFFFFF"/>
        <w:spacing w:before="444" w:after="533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41AC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б) Лица, имеющие подготовительную медицинскую группу, для решения вопроса о допуске к тестированию по ВФСК ГТО направляются к врачу по спортивной медицине.</w:t>
      </w:r>
    </w:p>
    <w:p w:rsidR="00641AC0" w:rsidRPr="00641AC0" w:rsidRDefault="00641AC0" w:rsidP="00641AC0">
      <w:pPr>
        <w:shd w:val="clear" w:color="auto" w:fill="FFFFFF"/>
        <w:spacing w:before="444" w:after="533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41AC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в) Лица, имеющие специальную медицинскую группу для занятий физической культурой, к тестированию по ВФСК ГТО не допускаются.</w:t>
      </w:r>
    </w:p>
    <w:p w:rsidR="00641AC0" w:rsidRPr="00641AC0" w:rsidRDefault="00641AC0" w:rsidP="00641AC0">
      <w:pPr>
        <w:shd w:val="clear" w:color="auto" w:fill="FFFFFF"/>
        <w:spacing w:before="444" w:after="533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2</w:t>
      </w:r>
      <w:r w:rsidRPr="00641AC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 Для учащихся, успешно выполнивших нормативы комплекса ГТО, предусмотрен ряд льгот:</w:t>
      </w:r>
    </w:p>
    <w:p w:rsidR="00641AC0" w:rsidRPr="00641AC0" w:rsidRDefault="00641AC0" w:rsidP="00641AC0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41AC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а) В соответствии с Приказом Министерства образования России «Об утверждении Порядка приема на </w:t>
      </w:r>
      <w:proofErr w:type="gramStart"/>
      <w:r w:rsidRPr="00641AC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обучение по</w:t>
      </w:r>
      <w:proofErr w:type="gramEnd"/>
      <w:r w:rsidRPr="00641AC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hyperlink r:id="rId4" w:tooltip="Образовательные программы" w:history="1">
        <w:r w:rsidRPr="00641AC0">
          <w:rPr>
            <w:rFonts w:ascii="Helvetica" w:eastAsia="Times New Roman" w:hAnsi="Helvetica" w:cs="Helvetica"/>
            <w:color w:val="743399"/>
            <w:sz w:val="24"/>
            <w:szCs w:val="24"/>
            <w:u w:val="single"/>
            <w:lang w:eastAsia="ru-RU"/>
          </w:rPr>
          <w:t>образовательным программам</w:t>
        </w:r>
      </w:hyperlink>
      <w:r w:rsidRPr="00641AC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hyperlink r:id="rId5" w:tooltip="Высшее образование" w:history="1">
        <w:r w:rsidRPr="00641AC0">
          <w:rPr>
            <w:rFonts w:ascii="Helvetica" w:eastAsia="Times New Roman" w:hAnsi="Helvetica" w:cs="Helvetica"/>
            <w:color w:val="743399"/>
            <w:sz w:val="24"/>
            <w:szCs w:val="24"/>
            <w:u w:val="single"/>
            <w:lang w:eastAsia="ru-RU"/>
          </w:rPr>
          <w:t>высшего образования</w:t>
        </w:r>
      </w:hyperlink>
      <w:r w:rsidRPr="00641AC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 - программам </w:t>
      </w:r>
      <w:proofErr w:type="spellStart"/>
      <w:r w:rsidRPr="00641AC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бакалавриата</w:t>
      </w:r>
      <w:proofErr w:type="spellEnd"/>
      <w:r w:rsidRPr="00641AC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, программам </w:t>
      </w:r>
      <w:proofErr w:type="spellStart"/>
      <w:r w:rsidRPr="00641AC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lastRenderedPageBreak/>
        <w:t>специалитета</w:t>
      </w:r>
      <w:proofErr w:type="spellEnd"/>
      <w:r w:rsidRPr="00641AC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, программам магистратуры», за наличие золотого знака отличия комплекса ГТО организация высшего образования может начислять баллы к ЕГЭ.</w:t>
      </w:r>
    </w:p>
    <w:p w:rsidR="00641AC0" w:rsidRPr="00641AC0" w:rsidRDefault="00641AC0" w:rsidP="00641AC0">
      <w:pPr>
        <w:shd w:val="clear" w:color="auto" w:fill="FFFFFF"/>
        <w:spacing w:before="444" w:after="533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41AC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б) Согласно Постановлению Правительства РФ «Об утверждении Положения о Всероссийском </w:t>
      </w:r>
      <w:proofErr w:type="spellStart"/>
      <w:r w:rsidRPr="00641AC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физкультурно</w:t>
      </w:r>
      <w:proofErr w:type="spellEnd"/>
      <w:r w:rsidRPr="00641AC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- спортивном комплексе «Готов к труду и обороне», обучающимся, имеющим золотой знак отличия комплекса ГТО, может быть назначена в установленном порядке повышенная государственная академическая стипендия.</w:t>
      </w:r>
    </w:p>
    <w:p w:rsidR="00641AC0" w:rsidRPr="00641AC0" w:rsidRDefault="00641AC0" w:rsidP="00641AC0">
      <w:pPr>
        <w:shd w:val="clear" w:color="auto" w:fill="FFFFFF"/>
        <w:spacing w:before="444" w:after="533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41AC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Все учащиеся, имеющие соответствующий медицинский допуск, принимая участие в тестировании по ВФСК ГТО, могут оценить уровень своих физических качеств, испытать себя на выносливость, силу, гибкость, скорость.</w:t>
      </w:r>
    </w:p>
    <w:p w:rsidR="00641AC0" w:rsidRPr="00641AC0" w:rsidRDefault="00641AC0" w:rsidP="00641AC0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41AC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3. Нормативы ВФСК ГТО имеют различные степени сложности, соответствующие трем знакам отличия: </w:t>
      </w:r>
      <w:hyperlink r:id="rId6" w:tooltip="Бронза" w:history="1">
        <w:r w:rsidRPr="00641AC0">
          <w:rPr>
            <w:rFonts w:ascii="Helvetica" w:eastAsia="Times New Roman" w:hAnsi="Helvetica" w:cs="Helvetica"/>
            <w:color w:val="743399"/>
            <w:sz w:val="24"/>
            <w:szCs w:val="24"/>
            <w:u w:val="single"/>
            <w:lang w:eastAsia="ru-RU"/>
          </w:rPr>
          <w:t>бронза</w:t>
        </w:r>
      </w:hyperlink>
      <w:r w:rsidRPr="00641AC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, серебро, золото.</w:t>
      </w:r>
    </w:p>
    <w:p w:rsidR="00641AC0" w:rsidRPr="00641AC0" w:rsidRDefault="00641AC0" w:rsidP="00641AC0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41AC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4. Учащимся предварительно необходимо ознакомиться с тестами ВФСК ГТО на сайте </w:t>
      </w:r>
      <w:proofErr w:type="spellStart"/>
      <w:r w:rsidRPr="00641AC0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gto</w:t>
      </w:r>
      <w:proofErr w:type="spellEnd"/>
      <w:r w:rsidRPr="00641AC0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641AC0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ru</w:t>
      </w:r>
      <w:proofErr w:type="spellEnd"/>
      <w:r w:rsidRPr="00641AC0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641AC0" w:rsidRPr="00641AC0" w:rsidRDefault="00641AC0" w:rsidP="00641AC0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41AC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Далее с помощью учителя физкультуры, руководителя школьного </w:t>
      </w:r>
      <w:hyperlink r:id="rId7" w:tooltip="Спортивные клубы" w:history="1">
        <w:r w:rsidRPr="00641AC0">
          <w:rPr>
            <w:rFonts w:ascii="Helvetica" w:eastAsia="Times New Roman" w:hAnsi="Helvetica" w:cs="Helvetica"/>
            <w:color w:val="743399"/>
            <w:sz w:val="24"/>
            <w:szCs w:val="24"/>
            <w:u w:val="single"/>
            <w:lang w:eastAsia="ru-RU"/>
          </w:rPr>
          <w:t>спортивного клуба</w:t>
        </w:r>
      </w:hyperlink>
      <w:r w:rsidRPr="00641AC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, профессионального тренера рекомендуется составить план подготовки к тестированию по ВФСК и начать регулярные тренировки.</w:t>
      </w:r>
    </w:p>
    <w:p w:rsidR="00641AC0" w:rsidRDefault="00641AC0" w:rsidP="00641AC0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41AC0" w:rsidRPr="00641AC0" w:rsidRDefault="00641AC0" w:rsidP="00641AC0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41AC0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 Этап «Регистрация для участия в тестировании по ВФСК ГТО»</w:t>
      </w:r>
    </w:p>
    <w:p w:rsidR="00641AC0" w:rsidRDefault="00641AC0" w:rsidP="00641AC0">
      <w:pPr>
        <w:shd w:val="clear" w:color="auto" w:fill="FFFFFF"/>
        <w:spacing w:before="444" w:after="533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41AC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1. Для исключения ошибок при регистрации участникам необходимо обратить внимание на следующие моменты:</w:t>
      </w:r>
    </w:p>
    <w:p w:rsidR="00641AC0" w:rsidRPr="00641AC0" w:rsidRDefault="00641AC0" w:rsidP="00641AC0">
      <w:pPr>
        <w:shd w:val="clear" w:color="auto" w:fill="FFFFFF"/>
        <w:spacing w:before="444" w:after="533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41AC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а) Личные данные заполняются на </w:t>
      </w:r>
      <w:hyperlink r:id="rId8" w:tooltip="Русский язык" w:history="1">
        <w:r w:rsidRPr="00641AC0">
          <w:rPr>
            <w:rFonts w:ascii="Helvetica" w:eastAsia="Times New Roman" w:hAnsi="Helvetica" w:cs="Helvetica"/>
            <w:color w:val="743399"/>
            <w:sz w:val="24"/>
            <w:szCs w:val="24"/>
            <w:u w:val="single"/>
            <w:lang w:eastAsia="ru-RU"/>
          </w:rPr>
          <w:t>русском языке</w:t>
        </w:r>
      </w:hyperlink>
      <w:r w:rsidRPr="00641AC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, ФИО - последовательно начиная с фамилии.</w:t>
      </w:r>
    </w:p>
    <w:p w:rsidR="00641AC0" w:rsidRPr="00641AC0" w:rsidRDefault="00641AC0" w:rsidP="00641AC0">
      <w:pPr>
        <w:shd w:val="clear" w:color="auto" w:fill="FFFFFF"/>
        <w:spacing w:before="444" w:after="533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41AC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б) Дату своего рождения заполнять по паспорту/ свидетельству о рождении.</w:t>
      </w:r>
    </w:p>
    <w:p w:rsidR="00641AC0" w:rsidRPr="00641AC0" w:rsidRDefault="00641AC0" w:rsidP="00641AC0">
      <w:pPr>
        <w:shd w:val="clear" w:color="auto" w:fill="FFFFFF"/>
        <w:spacing w:before="444" w:after="533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41AC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г) Обязательно нужно загрузить личную фотографию в электронном виде в формате «</w:t>
      </w:r>
      <w:proofErr w:type="spellStart"/>
      <w:r w:rsidRPr="00641AC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jpeg</w:t>
      </w:r>
      <w:proofErr w:type="spellEnd"/>
      <w:r w:rsidRPr="00641AC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» с соотношением сторон 3*4 на светлом фоне.</w:t>
      </w:r>
    </w:p>
    <w:p w:rsidR="00641AC0" w:rsidRPr="00641AC0" w:rsidRDefault="00641AC0" w:rsidP="00641AC0">
      <w:pPr>
        <w:shd w:val="clear" w:color="auto" w:fill="FFFFFF"/>
        <w:spacing w:before="444" w:after="533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41AC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2. При достижении 18 лет участником тестирования в отчетном периоде (для обучающихся с 01.07 по 30.06 следующего года), он переходит из 5 в 6 возрастную </w:t>
      </w:r>
      <w:proofErr w:type="spellStart"/>
      <w:r w:rsidRPr="00641AC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ступень</w:t>
      </w:r>
      <w:proofErr w:type="gramStart"/>
      <w:r w:rsidRPr="00641AC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.В</w:t>
      </w:r>
      <w:proofErr w:type="spellEnd"/>
      <w:proofErr w:type="gramEnd"/>
      <w:r w:rsidRPr="00641AC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этом случае, участнику необходимо сообщить организатору тестирования по ВФСК ГТО в школе о дате его перехода из 5 в 6 возрастную ступень.</w:t>
      </w:r>
    </w:p>
    <w:p w:rsidR="00641AC0" w:rsidRPr="00641AC0" w:rsidRDefault="00641AC0" w:rsidP="00641AC0">
      <w:pPr>
        <w:shd w:val="clear" w:color="auto" w:fill="FFFFFF"/>
        <w:spacing w:before="444" w:after="533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41AC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Далее совместно с организатором определить план прохождения тестирования так, чтобы успеть сдать все необходимые тесты одной ступени в отчетный период.</w:t>
      </w:r>
    </w:p>
    <w:p w:rsidR="00641AC0" w:rsidRPr="00641AC0" w:rsidRDefault="00641AC0" w:rsidP="00641AC0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41AC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lastRenderedPageBreak/>
        <w:t xml:space="preserve">3. Согласно Постановлению Правительства РФ «Об утверждении Положения о Всероссийском </w:t>
      </w:r>
      <w:proofErr w:type="spellStart"/>
      <w:r w:rsidRPr="00641AC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физкультурно</w:t>
      </w:r>
      <w:proofErr w:type="spellEnd"/>
      <w:r w:rsidRPr="00641AC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- спортивном комплексе «Готов к труду и обороне»,</w:t>
      </w:r>
      <w:r w:rsidRPr="00641AC0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641AC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участники, выполнившие нормативы на серебряный знак отличия, могут быть награждены золотым знаком отличия при наличии одного из спортивных званий, действующего спортивного разряда, </w:t>
      </w:r>
      <w:r w:rsidRPr="00641AC0">
        <w:rPr>
          <w:rFonts w:ascii="Helvetica" w:eastAsia="Times New Roman" w:hAnsi="Helvetica" w:cs="Helvetica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не ниже «второго юношеского разряда</w:t>
      </w:r>
      <w:r w:rsidRPr="00641AC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».</w:t>
      </w:r>
    </w:p>
    <w:p w:rsidR="00641AC0" w:rsidRPr="00641AC0" w:rsidRDefault="00641AC0" w:rsidP="00641AC0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41AC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Для этого необходимо </w:t>
      </w:r>
      <w:r w:rsidRPr="00641AC0">
        <w:rPr>
          <w:rFonts w:ascii="Helvetica" w:eastAsia="Times New Roman" w:hAnsi="Helvetica" w:cs="Helvetica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до начала тестирования</w:t>
      </w:r>
      <w:r w:rsidRPr="00641AC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 предоставить организатору тестирования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один из документов (ориг</w:t>
      </w:r>
      <w:r w:rsidRPr="00641AC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инал или заверенную копию):</w:t>
      </w:r>
    </w:p>
    <w:p w:rsidR="00641AC0" w:rsidRPr="00641AC0" w:rsidRDefault="00641AC0" w:rsidP="00641AC0">
      <w:pPr>
        <w:shd w:val="clear" w:color="auto" w:fill="FFFFFF"/>
        <w:spacing w:before="444" w:after="533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41AC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а) квалификационную книжку спортсмена, с указанием даты присвоения разряда;</w:t>
      </w:r>
    </w:p>
    <w:p w:rsidR="00641AC0" w:rsidRPr="00641AC0" w:rsidRDefault="00641AC0" w:rsidP="00641AC0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41AC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б) </w:t>
      </w:r>
      <w:hyperlink r:id="rId9" w:tooltip="Выписки из приказов" w:history="1">
        <w:r w:rsidRPr="00641AC0">
          <w:rPr>
            <w:rFonts w:ascii="Helvetica" w:eastAsia="Times New Roman" w:hAnsi="Helvetica" w:cs="Helvetica"/>
            <w:color w:val="743399"/>
            <w:sz w:val="24"/>
            <w:szCs w:val="24"/>
            <w:u w:val="single"/>
            <w:lang w:eastAsia="ru-RU"/>
          </w:rPr>
          <w:t>выписка из приказа</w:t>
        </w:r>
      </w:hyperlink>
      <w:r w:rsidRPr="00641AC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органа исполнительной власти субъекта Российской Федерации в области физической культуры и спорта о присвоении спортивного разряда.</w:t>
      </w:r>
    </w:p>
    <w:p w:rsidR="00641AC0" w:rsidRPr="00641AC0" w:rsidRDefault="00641AC0" w:rsidP="00641AC0">
      <w:pPr>
        <w:spacing w:after="17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AC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9pt" o:hralign="center" o:hrstd="t" o:hrnoshade="t" o:hr="t" fillcolor="black" stroked="f"/>
        </w:pict>
      </w:r>
    </w:p>
    <w:p w:rsidR="00641AC0" w:rsidRPr="00641AC0" w:rsidRDefault="00641AC0" w:rsidP="00641AC0">
      <w:pPr>
        <w:shd w:val="clear" w:color="auto" w:fill="FFFFFF"/>
        <w:spacing w:before="444" w:after="533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41AC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в) выписка из приказа Министерства спорта РФ о присвоении спортивного звания (копия удостоверения).</w:t>
      </w:r>
    </w:p>
    <w:p w:rsidR="00641AC0" w:rsidRPr="00641AC0" w:rsidRDefault="00641AC0" w:rsidP="00641AC0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41AC0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 Этап «Тестирование по ВФСК ГТО»</w:t>
      </w:r>
    </w:p>
    <w:p w:rsidR="00641AC0" w:rsidRPr="00641AC0" w:rsidRDefault="00641AC0" w:rsidP="00641AC0">
      <w:pPr>
        <w:shd w:val="clear" w:color="auto" w:fill="FFFFFF"/>
        <w:spacing w:before="444" w:after="533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41AC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1.Согласно Приказу </w:t>
      </w:r>
      <w:proofErr w:type="spellStart"/>
      <w:r w:rsidRPr="00641AC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Минспорта</w:t>
      </w:r>
      <w:proofErr w:type="spellEnd"/>
      <w:r w:rsidRPr="00641AC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России «Об утверждении порядка организации и проведения тестирования по выполнению нормативов испытаний (тестов) ВФСК ГТО», участнику тестирования необходимо иметь при себе:</w:t>
      </w:r>
    </w:p>
    <w:p w:rsidR="00641AC0" w:rsidRPr="00641AC0" w:rsidRDefault="00641AC0" w:rsidP="00641AC0">
      <w:pPr>
        <w:shd w:val="clear" w:color="auto" w:fill="FFFFFF"/>
        <w:spacing w:before="444" w:after="533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41AC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а) медицинскую справку с допуском для тестирования по ВФСК ГТО (для учащихся общеобразовательных учреждений вносится в коллективную заявку);</w:t>
      </w:r>
    </w:p>
    <w:p w:rsidR="00641AC0" w:rsidRPr="00641AC0" w:rsidRDefault="00641AC0" w:rsidP="00641AC0">
      <w:pPr>
        <w:shd w:val="clear" w:color="auto" w:fill="FFFFFF"/>
        <w:spacing w:before="444" w:after="533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41AC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б) документ, удостоверяющий личность (паспорт, для лиц, не достигших четырнадцати лет - свидетельство о рождении, или его копию);</w:t>
      </w:r>
    </w:p>
    <w:p w:rsidR="00641AC0" w:rsidRPr="00641AC0" w:rsidRDefault="00641AC0" w:rsidP="00641AC0">
      <w:pPr>
        <w:shd w:val="clear" w:color="auto" w:fill="FFFFFF"/>
        <w:spacing w:before="444" w:after="533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41AC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в) заявление с согласием участника, либо законного представителя несовершеннолетнего участника на прохождение тестирования по ВФСК ГТО.</w:t>
      </w:r>
    </w:p>
    <w:p w:rsidR="00641AC0" w:rsidRPr="00641AC0" w:rsidRDefault="00641AC0" w:rsidP="00641AC0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41AC0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4. Этап «Определение результата по выполнению нормативов ВФСК ГТО»</w:t>
      </w:r>
    </w:p>
    <w:p w:rsidR="00641AC0" w:rsidRPr="00641AC0" w:rsidRDefault="00641AC0" w:rsidP="00641AC0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41AC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Результаты тестирования, показанные участниками, загружаются в АИС ГТО и по УИН (ID-номер) отображаются в личных кабинетах на </w:t>
      </w:r>
      <w:r w:rsidRPr="00641AC0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сайте </w:t>
      </w:r>
      <w:proofErr w:type="spellStart"/>
      <w:r w:rsidRPr="00641AC0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gto</w:t>
      </w:r>
      <w:proofErr w:type="spellEnd"/>
      <w:r w:rsidRPr="00641AC0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641AC0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ru</w:t>
      </w:r>
      <w:proofErr w:type="spellEnd"/>
      <w:r w:rsidRPr="00641AC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</w:t>
      </w:r>
    </w:p>
    <w:p w:rsidR="00641AC0" w:rsidRPr="00641AC0" w:rsidRDefault="00641AC0" w:rsidP="00641AC0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41AC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1</w:t>
      </w:r>
      <w:r w:rsidRPr="00641AC0"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 </w:t>
      </w:r>
      <w:r w:rsidRPr="00641AC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Участникам тестирования рекомендуется проверить свои результаты в личном кабинете. При обнаружении каких-либо ошибок в результатах тестирования или их некорректном отображении необходимо обратиться к организатору тестирования по ВФСК ГТО образовательного учреждения или к специалистам мун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иципального центра тестирования</w:t>
      </w:r>
      <w:r w:rsidRPr="00641AC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</w:t>
      </w:r>
    </w:p>
    <w:p w:rsidR="00641AC0" w:rsidRDefault="00641AC0" w:rsidP="00641AC0">
      <w:pPr>
        <w:shd w:val="clear" w:color="auto" w:fill="FFFFFF"/>
        <w:spacing w:before="444" w:after="533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41AC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2. Результаты тестирования программа АИС ГТО оценивает следующим образом:</w:t>
      </w:r>
    </w:p>
    <w:p w:rsidR="00641AC0" w:rsidRPr="00641AC0" w:rsidRDefault="00641AC0" w:rsidP="00641AC0">
      <w:pPr>
        <w:shd w:val="clear" w:color="auto" w:fill="FFFFFF"/>
        <w:spacing w:before="444" w:after="533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41AC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lastRenderedPageBreak/>
        <w:t>а) для получения </w:t>
      </w:r>
      <w:r w:rsidRPr="00641AC0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золотого знака</w:t>
      </w:r>
      <w:r w:rsidRPr="00641AC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отличи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я ВФСК ГТО необходимо выполнить 9</w:t>
      </w:r>
      <w:r w:rsidRPr="00641AC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испытаний с результатом, соответствующим золотому знаку, из них 4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теста обязательных и не менее 5</w:t>
      </w:r>
      <w:r w:rsidRPr="00641AC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-х тестов из списка по выбору;</w:t>
      </w:r>
    </w:p>
    <w:p w:rsidR="00641AC0" w:rsidRPr="00641AC0" w:rsidRDefault="00641AC0" w:rsidP="00641AC0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41AC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б) для получения </w:t>
      </w:r>
      <w:r w:rsidRPr="00641AC0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серебряного знака</w:t>
      </w:r>
      <w:r w:rsidRPr="00641AC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отличия необходи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мо выполнить 8</w:t>
      </w:r>
      <w:r w:rsidRPr="00641AC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испытаний с результатом, соответствующим золотому или серебряному знаку, из них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4 теста обязательных и не менее 4</w:t>
      </w:r>
      <w:r w:rsidRPr="00641AC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-х тестов из списка по выбору;</w:t>
      </w:r>
    </w:p>
    <w:p w:rsidR="00641AC0" w:rsidRPr="00641AC0" w:rsidRDefault="00641AC0" w:rsidP="00641AC0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41AC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в) для получения </w:t>
      </w:r>
      <w:r w:rsidRPr="00641AC0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бронзового знака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отличия необходимо выполнить 7</w:t>
      </w:r>
      <w:r w:rsidRPr="00641AC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испытаний с результатом не ниже бронзового показателя, из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них 4 обязательных и не менее 3</w:t>
      </w:r>
      <w:r w:rsidRPr="00641AC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-х тестов из списка по выбору;</w:t>
      </w:r>
    </w:p>
    <w:p w:rsidR="00641AC0" w:rsidRPr="00641AC0" w:rsidRDefault="00641AC0" w:rsidP="00641AC0">
      <w:pPr>
        <w:shd w:val="clear" w:color="auto" w:fill="FFFFFF"/>
        <w:spacing w:before="444" w:after="533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41AC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г) знак отличия присваивается по «нижней планке».</w:t>
      </w:r>
    </w:p>
    <w:p w:rsidR="00641AC0" w:rsidRPr="00641AC0" w:rsidRDefault="00641AC0" w:rsidP="00641AC0">
      <w:pPr>
        <w:shd w:val="clear" w:color="auto" w:fill="FFFFFF"/>
        <w:spacing w:before="444" w:after="533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41AC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3. В случае, если участники не выполнили нормативы ВФСК ГТО, они имеют право пройти повторное тестирование, но не ране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е чем через 45 дней</w:t>
      </w:r>
      <w:r w:rsidRPr="00641AC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после совершения первой попытки выполнения </w:t>
      </w:r>
      <w:proofErr w:type="spellStart"/>
      <w:r w:rsidRPr="00641AC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нормативов</w:t>
      </w:r>
      <w:proofErr w:type="gramStart"/>
      <w:r w:rsidRPr="00641AC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.Д</w:t>
      </w:r>
      <w:proofErr w:type="gramEnd"/>
      <w:r w:rsidRPr="00641AC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ля</w:t>
      </w:r>
      <w:proofErr w:type="spellEnd"/>
      <w:r w:rsidRPr="00641AC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участия в повторном тестировании необходимо обратиться к организатору тестирования по ВФСК ГТО в общеобразовательном учреждении.</w:t>
      </w:r>
    </w:p>
    <w:p w:rsidR="00641AC0" w:rsidRPr="00641AC0" w:rsidRDefault="00641AC0" w:rsidP="00641AC0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41AC0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5. Этап «Получение знака отличия ВФСК ГТО»</w:t>
      </w:r>
    </w:p>
    <w:p w:rsidR="00641AC0" w:rsidRPr="00641AC0" w:rsidRDefault="00641AC0" w:rsidP="00641AC0">
      <w:pPr>
        <w:shd w:val="clear" w:color="auto" w:fill="FFFFFF"/>
        <w:spacing w:before="444" w:after="533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41AC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На основании протоколов, загруженных в АИС ГТО, производится выгрузка результатов успешно выполнивших нормативы участников для представления их к награждению.</w:t>
      </w:r>
    </w:p>
    <w:p w:rsidR="00641AC0" w:rsidRPr="00641AC0" w:rsidRDefault="00641AC0" w:rsidP="00641AC0">
      <w:pPr>
        <w:shd w:val="clear" w:color="auto" w:fill="FFFFFF"/>
        <w:spacing w:before="444" w:after="533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41AC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Решение о награждении знаками отличия ВФСК ГТО оформляется:</w:t>
      </w:r>
    </w:p>
    <w:p w:rsidR="00641AC0" w:rsidRPr="00641AC0" w:rsidRDefault="00641AC0" w:rsidP="00641AC0">
      <w:pPr>
        <w:shd w:val="clear" w:color="auto" w:fill="FFFFFF"/>
        <w:spacing w:before="444" w:after="533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41AC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а) приказом Министерства спорта Российской Федерации при присвоении золотого знака;</w:t>
      </w:r>
    </w:p>
    <w:p w:rsidR="00641AC0" w:rsidRPr="00641AC0" w:rsidRDefault="00641AC0" w:rsidP="00641AC0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41AC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б) приказом Министерства спорта </w:t>
      </w:r>
      <w:r>
        <w:rPr>
          <w:rFonts w:ascii="Helvetica" w:eastAsia="Times New Roman" w:hAnsi="Helvetica" w:cs="Helvetica"/>
          <w:color w:val="743399"/>
          <w:sz w:val="24"/>
          <w:szCs w:val="24"/>
          <w:u w:val="single"/>
          <w:lang w:eastAsia="ru-RU"/>
        </w:rPr>
        <w:t>Пензенской</w:t>
      </w:r>
      <w:r w:rsidRPr="00641AC0">
        <w:rPr>
          <w:rFonts w:ascii="Helvetica" w:eastAsia="Times New Roman" w:hAnsi="Helvetica" w:cs="Helvetica"/>
          <w:color w:val="743399"/>
          <w:sz w:val="24"/>
          <w:szCs w:val="24"/>
          <w:u w:val="single"/>
          <w:lang w:eastAsia="ru-RU"/>
        </w:rPr>
        <w:t xml:space="preserve"> области</w:t>
      </w:r>
      <w:r w:rsidRPr="00641AC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при присвоении серебряного или бронзового знака.</w:t>
      </w:r>
    </w:p>
    <w:p w:rsidR="00641AC0" w:rsidRPr="00641AC0" w:rsidRDefault="00641AC0" w:rsidP="00641AC0">
      <w:pPr>
        <w:shd w:val="clear" w:color="auto" w:fill="FFFFFF"/>
        <w:spacing w:before="444" w:after="533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41AC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Сведения о награждении знаком отличия появляются в личном кабинете зарегистрированного пользователя АИ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 ГТО.</w:t>
      </w:r>
    </w:p>
    <w:p w:rsidR="00696131" w:rsidRPr="00641AC0" w:rsidRDefault="00696131" w:rsidP="00641AC0">
      <w:pPr>
        <w:jc w:val="both"/>
        <w:rPr>
          <w:sz w:val="24"/>
          <w:szCs w:val="24"/>
        </w:rPr>
      </w:pPr>
    </w:p>
    <w:sectPr w:rsidR="00696131" w:rsidRPr="00641AC0" w:rsidSect="00696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641AC0"/>
    <w:rsid w:val="0036719D"/>
    <w:rsid w:val="00641AC0"/>
    <w:rsid w:val="00696131"/>
    <w:rsid w:val="00902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31"/>
  </w:style>
  <w:style w:type="paragraph" w:styleId="1">
    <w:name w:val="heading 1"/>
    <w:basedOn w:val="a"/>
    <w:link w:val="10"/>
    <w:uiPriority w:val="9"/>
    <w:qFormat/>
    <w:rsid w:val="00641A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1A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41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41AC0"/>
    <w:rPr>
      <w:color w:val="0000FF"/>
      <w:u w:val="single"/>
    </w:rPr>
  </w:style>
  <w:style w:type="paragraph" w:customStyle="1" w:styleId="la-93-4zr4o5m9cpla-mediadesc">
    <w:name w:val="la-93-4zr4o5m9cpla-media__desc"/>
    <w:basedOn w:val="a"/>
    <w:rsid w:val="00641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-93-cnb7hon5njlla-mediadesc">
    <w:name w:val="la-93-cnb7hon5njlla-media__desc"/>
    <w:basedOn w:val="a"/>
    <w:rsid w:val="00641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-93-qqm31kv8ivpla-mediadesc">
    <w:name w:val="la-93-qqm31kv8ivpla-media__desc"/>
    <w:basedOn w:val="a"/>
    <w:rsid w:val="00641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0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9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395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229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271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290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289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523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777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619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055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57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8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70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94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630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4140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08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073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98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767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14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5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453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590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7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840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88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28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36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0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9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95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62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181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306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148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48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881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978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409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85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russkij_yazik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andia.ru/text/category/sportivnie_klub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bronz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andia.ru/text/category/visshee_obrazovanie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pandia.ru/text/category/obrazovatelmznie_programmi/" TargetMode="External"/><Relationship Id="rId9" Type="http://schemas.openxmlformats.org/officeDocument/2006/relationships/hyperlink" Target="https://pandia.ru/text/category/vipiski_iz_prikaz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1192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2019-09-27T06:07:00Z</dcterms:created>
  <dcterms:modified xsi:type="dcterms:W3CDTF">2019-09-27T06:18:00Z</dcterms:modified>
</cp:coreProperties>
</file>