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32" w:rsidRPr="001B1332" w:rsidRDefault="001B1332" w:rsidP="001B1332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pacing w:val="20"/>
          <w:szCs w:val="20"/>
          <w:lang w:eastAsia="ar-SA"/>
        </w:rPr>
      </w:pPr>
      <w:r w:rsidRPr="001B1332"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364CFA7C" wp14:editId="5143CDE7">
            <wp:simplePos x="0" y="0"/>
            <wp:positionH relativeFrom="column">
              <wp:posOffset>2643505</wp:posOffset>
            </wp:positionH>
            <wp:positionV relativeFrom="paragraph">
              <wp:posOffset>0</wp:posOffset>
            </wp:positionV>
            <wp:extent cx="662305" cy="819785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332" w:rsidRPr="001B1332" w:rsidRDefault="001B1332" w:rsidP="001B13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</w:pPr>
      <w:r w:rsidRPr="001B1332"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  <w:t xml:space="preserve">АДМИНИСТРАЦИЯ ГОРОДА КУЗНЕЦКА </w:t>
      </w:r>
    </w:p>
    <w:p w:rsidR="001B1332" w:rsidRPr="001B1332" w:rsidRDefault="001B1332" w:rsidP="001B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</w:pPr>
      <w:r w:rsidRPr="001B1332"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  <w:t>ПЕНЗЕНСКОЙ ОБЛАСТИ</w:t>
      </w:r>
    </w:p>
    <w:p w:rsidR="001B1332" w:rsidRPr="001B1332" w:rsidRDefault="001B1332" w:rsidP="001B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8"/>
          <w:lang w:eastAsia="ru-RU"/>
        </w:rPr>
      </w:pPr>
    </w:p>
    <w:p w:rsidR="001B1332" w:rsidRPr="001B1332" w:rsidRDefault="001B1332" w:rsidP="001B1332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</w:pPr>
      <w:r w:rsidRPr="001B1332"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  <w:t>ПОСТАНОВЛЕНИЕ</w:t>
      </w:r>
    </w:p>
    <w:p w:rsidR="001B1332" w:rsidRPr="001B1332" w:rsidRDefault="001B1332" w:rsidP="001B1332">
      <w:pPr>
        <w:spacing w:after="0" w:line="240" w:lineRule="auto"/>
        <w:rPr>
          <w:rFonts w:ascii="Courier New" w:eastAsia="Times New Roman" w:hAnsi="Courier New" w:cs="Times New Roman"/>
          <w:sz w:val="24"/>
          <w:szCs w:val="28"/>
          <w:lang w:eastAsia="ru-RU"/>
        </w:rPr>
      </w:pPr>
    </w:p>
    <w:p w:rsidR="001B1332" w:rsidRPr="001B1332" w:rsidRDefault="004D0A46" w:rsidP="001B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68B3"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68B3">
        <w:rPr>
          <w:rFonts w:ascii="Times New Roman" w:eastAsia="Times New Roman" w:hAnsi="Times New Roman" w:cs="Times New Roman"/>
          <w:sz w:val="28"/>
          <w:szCs w:val="28"/>
          <w:lang w:eastAsia="ru-RU"/>
        </w:rPr>
        <w:t>906</w:t>
      </w:r>
      <w:bookmarkStart w:id="0" w:name="_GoBack"/>
      <w:bookmarkEnd w:id="0"/>
    </w:p>
    <w:p w:rsidR="001B1332" w:rsidRPr="001B1332" w:rsidRDefault="001B1332" w:rsidP="009D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33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Кузнецк</w:t>
      </w:r>
    </w:p>
    <w:p w:rsidR="001B1332" w:rsidRPr="001B1332" w:rsidRDefault="001B1332" w:rsidP="001B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B1332" w:rsidRPr="001B1332" w:rsidRDefault="001B1332" w:rsidP="001B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332" w:rsidRPr="001B1332" w:rsidRDefault="00826CB9" w:rsidP="001B13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утратившим силу постановления администрации города Кузнецка от </w:t>
      </w:r>
      <w:r w:rsidR="000E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15.06.2018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0E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868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</w:t>
      </w:r>
      <w:r w:rsidR="000E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в сфере закупок товаров, работ, услуг для обеспечения муниципальных нужд города Кузнецка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B1332" w:rsidRPr="001B1332" w:rsidRDefault="001B1332" w:rsidP="001B13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32" w:rsidRPr="001B1332" w:rsidRDefault="001B1332" w:rsidP="001B1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2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нормативного правового акта администрации города Кузнецка Пензенской области в соответствие </w:t>
      </w:r>
      <w:r w:rsidR="000E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9 статьи 99 Федерального закона от 05.04.2013 № 44 –ФЗ «О контрактной системе в сфере закупок товаров, работ, услуг для обеспечения государственных и муниципальных нужд» </w:t>
      </w:r>
      <w:r w:rsidR="00826CB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последующими изменениями</w:t>
      </w:r>
      <w:r w:rsidR="00566B56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руководствуясь</w:t>
      </w:r>
      <w:r w:rsidR="00DC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A0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Устава города Кузнецка Пензенской области, </w:t>
      </w:r>
    </w:p>
    <w:p w:rsidR="001B1332" w:rsidRPr="001B1332" w:rsidRDefault="001B1332" w:rsidP="001B1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32" w:rsidRPr="001B1332" w:rsidRDefault="001B1332" w:rsidP="001B13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КУЗНЕЦКА ПОСТАНОВЛЯЕТ:</w:t>
      </w:r>
    </w:p>
    <w:p w:rsidR="001B1332" w:rsidRPr="001B1332" w:rsidRDefault="001B1332" w:rsidP="001B13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332" w:rsidRPr="001B1332" w:rsidRDefault="001B1332" w:rsidP="00566B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6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города Кузнецка </w:t>
      </w:r>
      <w:r w:rsidR="000E66B0" w:rsidRPr="000E6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15.06.2018 № 868 «Об утверждении Порядка осуществления контроля в сфере закупок товаров, работ, услуг для обеспечения муниципальных нужд города Кузнецка»</w:t>
      </w:r>
      <w:r w:rsidR="000E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B56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последующими изменениями).</w:t>
      </w:r>
    </w:p>
    <w:p w:rsidR="001B1332" w:rsidRPr="001B1332" w:rsidRDefault="004B30C4" w:rsidP="004B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1332"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вступает в силу на следующий день после официального опубликования</w:t>
      </w:r>
      <w:r w:rsidR="0056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32" w:rsidRPr="001B1332" w:rsidRDefault="004B30C4" w:rsidP="001B1332">
      <w:pPr>
        <w:tabs>
          <w:tab w:val="left" w:pos="-349"/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1332"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начальника управления финансов города Кузнецка Фролова И.Б.</w:t>
      </w:r>
    </w:p>
    <w:p w:rsidR="001B1332" w:rsidRPr="001B1332" w:rsidRDefault="001B1332" w:rsidP="001B1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32" w:rsidRPr="001B1332" w:rsidRDefault="001B1332" w:rsidP="001B1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C4" w:rsidRDefault="001B1332" w:rsidP="001B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332" w:rsidRDefault="001B1332" w:rsidP="001B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Кузнецка</w:t>
      </w:r>
      <w:r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proofErr w:type="spellStart"/>
      <w:r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С.А.Златогорский</w:t>
      </w:r>
      <w:proofErr w:type="spellEnd"/>
      <w:r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1B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32"/>
    <w:rsid w:val="00006D39"/>
    <w:rsid w:val="00045F7D"/>
    <w:rsid w:val="000B50A7"/>
    <w:rsid w:val="000E66B0"/>
    <w:rsid w:val="001B1332"/>
    <w:rsid w:val="003473F6"/>
    <w:rsid w:val="00444A5E"/>
    <w:rsid w:val="004B30C4"/>
    <w:rsid w:val="004D0A46"/>
    <w:rsid w:val="00566B56"/>
    <w:rsid w:val="005E58B9"/>
    <w:rsid w:val="007772D9"/>
    <w:rsid w:val="007E260C"/>
    <w:rsid w:val="00826CB9"/>
    <w:rsid w:val="009D1602"/>
    <w:rsid w:val="00A03027"/>
    <w:rsid w:val="00A07BA0"/>
    <w:rsid w:val="00A468B3"/>
    <w:rsid w:val="00A807C7"/>
    <w:rsid w:val="00DC4F53"/>
    <w:rsid w:val="00F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D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Храмова Людмила Борисовна</cp:lastModifiedBy>
  <cp:revision>6</cp:revision>
  <cp:lastPrinted>2020-08-10T12:10:00Z</cp:lastPrinted>
  <dcterms:created xsi:type="dcterms:W3CDTF">2020-08-14T07:48:00Z</dcterms:created>
  <dcterms:modified xsi:type="dcterms:W3CDTF">2020-08-17T12:54:00Z</dcterms:modified>
</cp:coreProperties>
</file>