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06" w:type="dxa"/>
        <w:tblLook w:val="0000" w:firstRow="0" w:lastRow="0" w:firstColumn="0" w:lastColumn="0" w:noHBand="0" w:noVBand="0"/>
      </w:tblPr>
      <w:tblGrid>
        <w:gridCol w:w="2252"/>
        <w:gridCol w:w="4588"/>
        <w:gridCol w:w="2880"/>
      </w:tblGrid>
      <w:tr w:rsidR="00A83320" w:rsidRPr="00415949">
        <w:tc>
          <w:tcPr>
            <w:tcW w:w="2252" w:type="dxa"/>
          </w:tcPr>
          <w:p w:rsidR="00A83320" w:rsidRPr="00415949" w:rsidRDefault="00A83320">
            <w:pPr>
              <w:jc w:val="center"/>
            </w:pPr>
          </w:p>
        </w:tc>
        <w:tc>
          <w:tcPr>
            <w:tcW w:w="4588" w:type="dxa"/>
          </w:tcPr>
          <w:p w:rsidR="00A83320" w:rsidRPr="00415949" w:rsidRDefault="00A83320">
            <w:pPr>
              <w:jc w:val="center"/>
            </w:pPr>
            <w:r w:rsidRPr="00415949"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6" o:title=""/>
                </v:shape>
                <o:OLEObject Type="Embed" ProgID="Word.Picture.8" ShapeID="_x0000_i1025" DrawAspect="Content" ObjectID="_1647940663" r:id="rId7"/>
              </w:object>
            </w:r>
          </w:p>
        </w:tc>
        <w:tc>
          <w:tcPr>
            <w:tcW w:w="2880" w:type="dxa"/>
          </w:tcPr>
          <w:p w:rsidR="00A83320" w:rsidRPr="00415949" w:rsidRDefault="00A83320">
            <w:pPr>
              <w:jc w:val="center"/>
            </w:pPr>
          </w:p>
        </w:tc>
      </w:tr>
      <w:tr w:rsidR="00A83320" w:rsidRPr="00415949">
        <w:trPr>
          <w:cantSplit/>
        </w:trPr>
        <w:tc>
          <w:tcPr>
            <w:tcW w:w="9720" w:type="dxa"/>
            <w:gridSpan w:val="3"/>
          </w:tcPr>
          <w:p w:rsidR="00A83320" w:rsidRPr="00415949" w:rsidRDefault="00A83320" w:rsidP="001D5E9A">
            <w:pPr>
              <w:jc w:val="center"/>
              <w:rPr>
                <w:b/>
                <w:bCs/>
                <w:snapToGrid w:val="0"/>
              </w:rPr>
            </w:pPr>
            <w:r w:rsidRPr="00415949">
              <w:rPr>
                <w:b/>
                <w:bCs/>
                <w:snapToGrid w:val="0"/>
              </w:rPr>
              <w:t>АДМИНИСТРАЦИЯ ГОРОДА КУЗНЕЦКА</w:t>
            </w:r>
          </w:p>
          <w:p w:rsidR="00A83320" w:rsidRPr="00415949" w:rsidRDefault="00A83320" w:rsidP="001D5E9A">
            <w:pPr>
              <w:jc w:val="center"/>
            </w:pPr>
            <w:r w:rsidRPr="00415949">
              <w:rPr>
                <w:b/>
                <w:bCs/>
              </w:rPr>
              <w:t>ПЕНЗЕНСКОЙ ОБЛАСТИ</w:t>
            </w:r>
          </w:p>
        </w:tc>
      </w:tr>
      <w:tr w:rsidR="00A83320" w:rsidRPr="00415949">
        <w:trPr>
          <w:cantSplit/>
        </w:trPr>
        <w:tc>
          <w:tcPr>
            <w:tcW w:w="9720" w:type="dxa"/>
            <w:gridSpan w:val="3"/>
          </w:tcPr>
          <w:p w:rsidR="00A83320" w:rsidRPr="00415949" w:rsidRDefault="00A83320" w:rsidP="001D5E9A">
            <w:pPr>
              <w:jc w:val="center"/>
            </w:pPr>
          </w:p>
        </w:tc>
      </w:tr>
      <w:tr w:rsidR="00A83320" w:rsidRPr="00415949">
        <w:tc>
          <w:tcPr>
            <w:tcW w:w="2252" w:type="dxa"/>
          </w:tcPr>
          <w:p w:rsidR="00A83320" w:rsidRPr="00415949" w:rsidRDefault="00A83320" w:rsidP="001D5E9A">
            <w:pPr>
              <w:jc w:val="center"/>
            </w:pPr>
          </w:p>
        </w:tc>
        <w:tc>
          <w:tcPr>
            <w:tcW w:w="4588" w:type="dxa"/>
          </w:tcPr>
          <w:p w:rsidR="00A83320" w:rsidRPr="00415949" w:rsidRDefault="00A83320" w:rsidP="000962D6">
            <w:pPr>
              <w:pStyle w:val="1"/>
            </w:pPr>
            <w:r w:rsidRPr="00415949">
              <w:t>ПОСТАНОВЛЕНИЕ</w:t>
            </w:r>
          </w:p>
        </w:tc>
        <w:tc>
          <w:tcPr>
            <w:tcW w:w="2880" w:type="dxa"/>
          </w:tcPr>
          <w:p w:rsidR="00A83320" w:rsidRPr="00415949" w:rsidRDefault="00A83320" w:rsidP="001D5E9A">
            <w:pPr>
              <w:jc w:val="center"/>
            </w:pPr>
          </w:p>
        </w:tc>
      </w:tr>
      <w:tr w:rsidR="00A83320" w:rsidRPr="00415949">
        <w:trPr>
          <w:cantSplit/>
        </w:trPr>
        <w:tc>
          <w:tcPr>
            <w:tcW w:w="9720" w:type="dxa"/>
            <w:gridSpan w:val="3"/>
          </w:tcPr>
          <w:p w:rsidR="00A83320" w:rsidRPr="00415949" w:rsidRDefault="00A83320" w:rsidP="000962D6">
            <w:pPr>
              <w:jc w:val="center"/>
            </w:pPr>
          </w:p>
        </w:tc>
      </w:tr>
      <w:tr w:rsidR="00A83320" w:rsidRPr="00415949">
        <w:trPr>
          <w:cantSplit/>
        </w:trPr>
        <w:tc>
          <w:tcPr>
            <w:tcW w:w="9720" w:type="dxa"/>
            <w:gridSpan w:val="3"/>
          </w:tcPr>
          <w:p w:rsidR="00A83320" w:rsidRPr="00415949" w:rsidRDefault="009B7424" w:rsidP="009B7424">
            <w:pPr>
              <w:jc w:val="center"/>
            </w:pPr>
            <w:r>
              <w:rPr>
                <w:snapToGrid w:val="0"/>
              </w:rPr>
              <w:t>О</w:t>
            </w:r>
            <w:r w:rsidR="00A83320" w:rsidRPr="00415949">
              <w:rPr>
                <w:snapToGrid w:val="0"/>
              </w:rPr>
              <w:t>т</w:t>
            </w:r>
            <w:r>
              <w:rPr>
                <w:snapToGrid w:val="0"/>
              </w:rPr>
              <w:t>09.04.2020</w:t>
            </w:r>
            <w:bookmarkStart w:id="0" w:name="_GoBack"/>
            <w:bookmarkEnd w:id="0"/>
            <w:r w:rsidR="00A83320" w:rsidRPr="00415949">
              <w:rPr>
                <w:snapToGrid w:val="0"/>
              </w:rPr>
              <w:t>№</w:t>
            </w:r>
            <w:r>
              <w:rPr>
                <w:snapToGrid w:val="0"/>
              </w:rPr>
              <w:t xml:space="preserve"> 420</w:t>
            </w:r>
          </w:p>
        </w:tc>
      </w:tr>
      <w:tr w:rsidR="00A83320" w:rsidRPr="00415949">
        <w:trPr>
          <w:cantSplit/>
        </w:trPr>
        <w:tc>
          <w:tcPr>
            <w:tcW w:w="9720" w:type="dxa"/>
            <w:gridSpan w:val="3"/>
          </w:tcPr>
          <w:p w:rsidR="00A83320" w:rsidRPr="00415949" w:rsidRDefault="00A83320" w:rsidP="001D5E9A">
            <w:pPr>
              <w:jc w:val="center"/>
            </w:pPr>
            <w:r w:rsidRPr="00415949">
              <w:rPr>
                <w:snapToGrid w:val="0"/>
              </w:rPr>
              <w:t>г. Кузнецк</w:t>
            </w:r>
          </w:p>
        </w:tc>
      </w:tr>
      <w:tr w:rsidR="00A83320" w:rsidRPr="00291A6F">
        <w:trPr>
          <w:cantSplit/>
          <w:trHeight w:val="433"/>
        </w:trPr>
        <w:tc>
          <w:tcPr>
            <w:tcW w:w="9720" w:type="dxa"/>
            <w:gridSpan w:val="3"/>
          </w:tcPr>
          <w:p w:rsidR="00A83320" w:rsidRDefault="00A83320" w:rsidP="00291A6F">
            <w:pPr>
              <w:shd w:val="clear" w:color="auto" w:fill="FFFFFF"/>
              <w:spacing w:before="216"/>
              <w:ind w:left="72"/>
              <w:jc w:val="center"/>
              <w:outlineLvl w:val="0"/>
              <w:rPr>
                <w:b/>
                <w:bCs/>
                <w:color w:val="000000"/>
                <w:spacing w:val="-1"/>
              </w:rPr>
            </w:pPr>
            <w:r w:rsidRPr="00291A6F"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 xml:space="preserve">б установлении особого противопожарного режима </w:t>
            </w:r>
          </w:p>
          <w:p w:rsidR="00A83320" w:rsidRPr="00291A6F" w:rsidRDefault="00A83320" w:rsidP="00291A6F">
            <w:pPr>
              <w:shd w:val="clear" w:color="auto" w:fill="FFFFFF"/>
              <w:spacing w:before="216"/>
              <w:ind w:left="72"/>
              <w:jc w:val="center"/>
              <w:outlineLvl w:val="0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на территории города Кузнецка Пензенской области</w:t>
            </w:r>
          </w:p>
        </w:tc>
      </w:tr>
    </w:tbl>
    <w:p w:rsidR="00A83320" w:rsidRPr="00291A6F" w:rsidRDefault="00A83320" w:rsidP="0003651D">
      <w:pPr>
        <w:shd w:val="clear" w:color="auto" w:fill="FFFFFF"/>
        <w:tabs>
          <w:tab w:val="left" w:pos="567"/>
        </w:tabs>
        <w:spacing w:before="317"/>
        <w:ind w:left="53"/>
        <w:jc w:val="both"/>
      </w:pPr>
      <w:r>
        <w:t xml:space="preserve">           </w:t>
      </w:r>
      <w:proofErr w:type="gramStart"/>
      <w:r>
        <w:t>В связи с неблагоприятными погодными условиями и повышением пожарной опасности, в целях защиты жизни, здоровья и имущества граждан и юридических лиц от пожаров, руководствуясь статьями 19, 30 Федерального Закона от 21.12.1994 № 69-ФЗ «О пожарной безопасности», Федеральным Законом</w:t>
      </w:r>
      <w:r w:rsidRPr="005D1A86">
        <w:t xml:space="preserve"> </w:t>
      </w:r>
      <w:r>
        <w:t>от 06.10.2003 № 131-ФЗ «Об общих принципах организации</w:t>
      </w:r>
      <w:r w:rsidRPr="005D1A86">
        <w:t xml:space="preserve"> местного самоуправления в Российской Федерации»</w:t>
      </w:r>
      <w:r>
        <w:t>,</w:t>
      </w:r>
      <w:r w:rsidRPr="005D1A86">
        <w:t xml:space="preserve"> </w:t>
      </w:r>
      <w:r w:rsidRPr="00291A6F">
        <w:rPr>
          <w:color w:val="000000"/>
          <w:spacing w:val="8"/>
        </w:rPr>
        <w:t xml:space="preserve">руководствуясь ст.28 Устава города Кузнецка Пензенской </w:t>
      </w:r>
      <w:r w:rsidRPr="00291A6F">
        <w:rPr>
          <w:color w:val="000000"/>
          <w:spacing w:val="-4"/>
        </w:rPr>
        <w:t xml:space="preserve">области,  </w:t>
      </w:r>
      <w:proofErr w:type="gramEnd"/>
    </w:p>
    <w:p w:rsidR="00A83320" w:rsidRPr="005D1A86" w:rsidRDefault="00A83320" w:rsidP="0003651D">
      <w:pPr>
        <w:pStyle w:val="a7"/>
        <w:jc w:val="both"/>
      </w:pPr>
    </w:p>
    <w:p w:rsidR="00A83320" w:rsidRPr="00291A6F" w:rsidRDefault="00A83320" w:rsidP="00291A6F">
      <w:pPr>
        <w:shd w:val="clear" w:color="auto" w:fill="FFFFFF"/>
        <w:ind w:right="168"/>
        <w:jc w:val="center"/>
        <w:outlineLvl w:val="0"/>
        <w:rPr>
          <w:b/>
          <w:bCs/>
          <w:color w:val="000000"/>
          <w:spacing w:val="-5"/>
        </w:rPr>
      </w:pPr>
      <w:r w:rsidRPr="00291A6F">
        <w:rPr>
          <w:b/>
          <w:bCs/>
          <w:color w:val="000000"/>
          <w:spacing w:val="-5"/>
        </w:rPr>
        <w:t>АДМИНИСТРАЦИЯ ГОРОДА КУЗНЕЦКА ПОСТАНОВЛЯЕТ:</w:t>
      </w:r>
    </w:p>
    <w:p w:rsidR="00A83320" w:rsidRPr="00291A6F" w:rsidRDefault="00A83320" w:rsidP="00291A6F">
      <w:pPr>
        <w:shd w:val="clear" w:color="auto" w:fill="FFFFFF"/>
        <w:ind w:right="168"/>
        <w:jc w:val="center"/>
        <w:outlineLvl w:val="0"/>
      </w:pPr>
    </w:p>
    <w:p w:rsidR="00A83320" w:rsidRDefault="00A83320" w:rsidP="00291A6F">
      <w:pPr>
        <w:shd w:val="clear" w:color="auto" w:fill="FFFFFF"/>
        <w:tabs>
          <w:tab w:val="left" w:pos="1061"/>
        </w:tabs>
        <w:spacing w:before="5"/>
        <w:ind w:left="5" w:firstLine="535"/>
        <w:jc w:val="both"/>
        <w:rPr>
          <w:color w:val="000000"/>
          <w:spacing w:val="2"/>
        </w:rPr>
      </w:pPr>
      <w:r w:rsidRPr="00291A6F">
        <w:rPr>
          <w:color w:val="000000"/>
          <w:spacing w:val="2"/>
        </w:rPr>
        <w:t xml:space="preserve">1. </w:t>
      </w:r>
      <w:r>
        <w:rPr>
          <w:color w:val="000000"/>
          <w:spacing w:val="2"/>
        </w:rPr>
        <w:t>Установить на территории города Кузнецка Пензенской области особый противопожарный режим с 1</w:t>
      </w:r>
      <w:r w:rsidR="009A4576" w:rsidRPr="009A4576">
        <w:rPr>
          <w:color w:val="000000"/>
          <w:spacing w:val="2"/>
        </w:rPr>
        <w:t>6</w:t>
      </w:r>
      <w:r>
        <w:rPr>
          <w:color w:val="000000"/>
          <w:spacing w:val="2"/>
        </w:rPr>
        <w:t xml:space="preserve"> апреля 2020 года до 31 мая 2020 года.</w:t>
      </w:r>
    </w:p>
    <w:p w:rsidR="00A83320" w:rsidRDefault="00A83320" w:rsidP="006F57B2">
      <w:pPr>
        <w:tabs>
          <w:tab w:val="left" w:pos="426"/>
        </w:tabs>
        <w:jc w:val="both"/>
      </w:pPr>
      <w:r>
        <w:rPr>
          <w:color w:val="000000"/>
          <w:spacing w:val="2"/>
        </w:rPr>
        <w:t xml:space="preserve">       </w:t>
      </w:r>
      <w:r>
        <w:t>2. Установить на период действия особого противопожарного режима следующие дополнительные меры пожарной безопасности:</w:t>
      </w:r>
    </w:p>
    <w:p w:rsidR="00A83320" w:rsidRDefault="00A83320" w:rsidP="00ED5F91">
      <w:pPr>
        <w:ind w:firstLine="426"/>
        <w:jc w:val="both"/>
      </w:pPr>
      <w:r>
        <w:rPr>
          <w:noProof/>
        </w:rPr>
        <w:t xml:space="preserve"> 2.1.</w:t>
      </w:r>
      <w:r>
        <w:t xml:space="preserve"> Запретить на территории города Кузнецка Пензенской области разведение костров, сжигание мусора, сухой травы, проведение всех видов пожароопасных работ с использованием открытого огня, кроме работ, проводимых в специально отведенных и оборудованных рабочих местах.</w:t>
      </w:r>
    </w:p>
    <w:p w:rsidR="00A83320" w:rsidRDefault="00A83320" w:rsidP="00ED5F91">
      <w:pPr>
        <w:jc w:val="both"/>
      </w:pPr>
      <w:r>
        <w:t xml:space="preserve">       3. МБУ Управление по делам ГОЧС города Кузнецка:</w:t>
      </w:r>
    </w:p>
    <w:p w:rsidR="00A83320" w:rsidRDefault="00A83320" w:rsidP="00ED5F91">
      <w:pPr>
        <w:jc w:val="both"/>
      </w:pPr>
      <w:r>
        <w:t xml:space="preserve">       3.1. Организовать информирование населения о мерах пожарной безопасности в условиях особого противопожарного режима.</w:t>
      </w:r>
    </w:p>
    <w:p w:rsidR="00A83320" w:rsidRDefault="00A83320" w:rsidP="00ED5F91">
      <w:pPr>
        <w:jc w:val="both"/>
      </w:pPr>
      <w:r>
        <w:t xml:space="preserve">       3.2. Создать мобильные группы для осуществления наблюдения за противопожарным состоянием территории города Кузнецка.</w:t>
      </w:r>
    </w:p>
    <w:p w:rsidR="00A83320" w:rsidRDefault="00A83320" w:rsidP="00ED5F91">
      <w:pPr>
        <w:jc w:val="both"/>
      </w:pPr>
      <w:r>
        <w:t xml:space="preserve">       3.3. Организовать патрулирование территории города Кузнецка прилегающей к лесным насаждениям.</w:t>
      </w:r>
    </w:p>
    <w:p w:rsidR="00A83320" w:rsidRDefault="00A83320" w:rsidP="00ED5F91">
      <w:pPr>
        <w:jc w:val="both"/>
      </w:pPr>
      <w:r>
        <w:t xml:space="preserve">       4. Рекомендовать</w:t>
      </w:r>
      <w:r w:rsidRPr="00BE2DEE">
        <w:t xml:space="preserve"> </w:t>
      </w:r>
      <w:r>
        <w:t>отделу МВД России по городу Кузнецку организовать участие сотрудников органов внутренних дел в работе мобильных групп по противопожарному патрулированию территории города Кузнецка.</w:t>
      </w:r>
    </w:p>
    <w:p w:rsidR="00A83320" w:rsidRDefault="00A83320" w:rsidP="00ED5F91">
      <w:pPr>
        <w:jc w:val="both"/>
      </w:pPr>
      <w:r>
        <w:lastRenderedPageBreak/>
        <w:t xml:space="preserve">       5. Рекомендовать руководителям организаций, предприятий и учреждений, расположенных на территории города Кузнецка:</w:t>
      </w:r>
    </w:p>
    <w:p w:rsidR="00A83320" w:rsidRDefault="00A83320" w:rsidP="00ED5F91">
      <w:pPr>
        <w:jc w:val="both"/>
      </w:pPr>
      <w:r>
        <w:t xml:space="preserve">       5.1. Принять меры по очистке подведомственных и прилегающих территорий от сухой растительности и мусора. </w:t>
      </w:r>
    </w:p>
    <w:p w:rsidR="00A83320" w:rsidRDefault="00A83320" w:rsidP="00ED5F91">
      <w:pPr>
        <w:jc w:val="both"/>
      </w:pPr>
      <w:r>
        <w:t xml:space="preserve">       5.2. Усилить охрану зданий и территорий с целью недопущения возгораний.</w:t>
      </w:r>
    </w:p>
    <w:p w:rsidR="00A83320" w:rsidRDefault="00A83320" w:rsidP="00ED5F91">
      <w:pPr>
        <w:jc w:val="both"/>
      </w:pPr>
      <w:r>
        <w:t xml:space="preserve">       6. Рекомендовать собственникам и руководителям эксплуатирующих организаций линейных объектов, транспортных трубопроводных магистралей, автомобильных и железных дорог на территории города Кузнецка:</w:t>
      </w:r>
    </w:p>
    <w:p w:rsidR="00A83320" w:rsidRDefault="00A83320" w:rsidP="00ED5F91">
      <w:pPr>
        <w:jc w:val="both"/>
      </w:pPr>
      <w:r>
        <w:t xml:space="preserve">       6.1. Провести противопожарное обустройство территории в пределах полос отвода (отчуждения) линейных объектов, проходящих в зоне лесов, своевременную очистку их от кустарниковой поросли и сухостоя.</w:t>
      </w:r>
    </w:p>
    <w:p w:rsidR="00A83320" w:rsidRDefault="00A83320" w:rsidP="00ED5F91">
      <w:pPr>
        <w:jc w:val="both"/>
      </w:pPr>
      <w:r>
        <w:t xml:space="preserve">       6.2. Обеспечить мониторинг пожарной обстановки и регулярное патрулирование мобильными группами.</w:t>
      </w:r>
    </w:p>
    <w:p w:rsidR="00A83320" w:rsidRDefault="00A83320" w:rsidP="00ED5F91">
      <w:pPr>
        <w:jc w:val="both"/>
      </w:pPr>
      <w:r>
        <w:t xml:space="preserve">       7.  Управлению жилищно-коммунального хозяйства города Кузнецка организовать работу по устройству минерализованных полос на территории города Кузнецка сопредельной с лесными массивами.</w:t>
      </w:r>
    </w:p>
    <w:p w:rsidR="00A83320" w:rsidRPr="00291A6F" w:rsidRDefault="00A83320" w:rsidP="00ED5F91">
      <w:pPr>
        <w:ind w:right="133"/>
        <w:jc w:val="both"/>
        <w:rPr>
          <w:noProof/>
        </w:rPr>
      </w:pPr>
      <w:r>
        <w:rPr>
          <w:noProof/>
        </w:rPr>
        <w:t xml:space="preserve">       8</w:t>
      </w:r>
      <w:r w:rsidRPr="00291A6F">
        <w:rPr>
          <w:noProof/>
        </w:rPr>
        <w:t xml:space="preserve">. Настоящее постановление подлежит официальному опубликованию и вступает в силу на следующий день </w:t>
      </w:r>
      <w:r>
        <w:rPr>
          <w:noProof/>
        </w:rPr>
        <w:t xml:space="preserve">после </w:t>
      </w:r>
      <w:r w:rsidRPr="00291A6F">
        <w:rPr>
          <w:noProof/>
        </w:rPr>
        <w:t>официального опубликования</w:t>
      </w:r>
      <w:r w:rsidRPr="00291A6F">
        <w:t>.</w:t>
      </w:r>
    </w:p>
    <w:p w:rsidR="00A83320" w:rsidRPr="00291A6F" w:rsidRDefault="00A83320" w:rsidP="00ED5F91">
      <w:pPr>
        <w:ind w:right="133"/>
        <w:jc w:val="both"/>
        <w:rPr>
          <w:noProof/>
        </w:rPr>
      </w:pPr>
      <w:r>
        <w:rPr>
          <w:noProof/>
        </w:rPr>
        <w:t xml:space="preserve">       9</w:t>
      </w:r>
      <w:r w:rsidRPr="00291A6F">
        <w:rPr>
          <w:noProof/>
        </w:rPr>
        <w:t>. </w:t>
      </w:r>
      <w:proofErr w:type="gramStart"/>
      <w:r w:rsidRPr="00291A6F">
        <w:t>Контроль за</w:t>
      </w:r>
      <w:proofErr w:type="gramEnd"/>
      <w:r w:rsidRPr="00291A6F">
        <w:t xml:space="preserve"> выполнением насто</w:t>
      </w:r>
      <w:r>
        <w:t xml:space="preserve">ящего постановления возложить </w:t>
      </w:r>
      <w:r w:rsidRPr="00291A6F">
        <w:t>на  первого з</w:t>
      </w:r>
      <w:r>
        <w:t>аместителя главы администрации города Кузнецка</w:t>
      </w:r>
      <w:r w:rsidRPr="00291A6F">
        <w:t>.</w:t>
      </w:r>
    </w:p>
    <w:p w:rsidR="00A83320" w:rsidRDefault="00A83320" w:rsidP="00291A6F">
      <w:pPr>
        <w:jc w:val="both"/>
      </w:pPr>
    </w:p>
    <w:p w:rsidR="00A83320" w:rsidRDefault="00A83320" w:rsidP="00291A6F">
      <w:pPr>
        <w:jc w:val="both"/>
      </w:pPr>
    </w:p>
    <w:p w:rsidR="00A83320" w:rsidRPr="00291A6F" w:rsidRDefault="00A83320" w:rsidP="00291A6F">
      <w:pPr>
        <w:jc w:val="both"/>
      </w:pPr>
    </w:p>
    <w:tbl>
      <w:tblPr>
        <w:tblpPr w:leftFromText="180" w:rightFromText="180" w:vertAnchor="text" w:horzAnchor="margin" w:tblpY="153"/>
        <w:tblW w:w="0" w:type="auto"/>
        <w:tblLook w:val="0000" w:firstRow="0" w:lastRow="0" w:firstColumn="0" w:lastColumn="0" w:noHBand="0" w:noVBand="0"/>
      </w:tblPr>
      <w:tblGrid>
        <w:gridCol w:w="9571"/>
      </w:tblGrid>
      <w:tr w:rsidR="00A83320" w:rsidRPr="00291A6F">
        <w:trPr>
          <w:cantSplit/>
          <w:trHeight w:val="759"/>
        </w:trPr>
        <w:tc>
          <w:tcPr>
            <w:tcW w:w="9853" w:type="dxa"/>
          </w:tcPr>
          <w:p w:rsidR="00A83320" w:rsidRPr="00291A6F" w:rsidRDefault="00A83320" w:rsidP="00291A6F">
            <w:pPr>
              <w:tabs>
                <w:tab w:val="left" w:pos="630"/>
              </w:tabs>
            </w:pPr>
          </w:p>
          <w:p w:rsidR="00A83320" w:rsidRPr="00291A6F" w:rsidRDefault="00A83320" w:rsidP="00291A6F">
            <w:pPr>
              <w:tabs>
                <w:tab w:val="left" w:pos="630"/>
              </w:tabs>
            </w:pPr>
            <w:r w:rsidRPr="00291A6F">
              <w:t>Глава администрации города Кузнецка</w:t>
            </w:r>
            <w:r w:rsidRPr="00291A6F">
              <w:tab/>
              <w:t xml:space="preserve">                             С. А. </w:t>
            </w:r>
            <w:proofErr w:type="spellStart"/>
            <w:r w:rsidRPr="00291A6F">
              <w:t>Златогорский</w:t>
            </w:r>
            <w:proofErr w:type="spellEnd"/>
          </w:p>
        </w:tc>
      </w:tr>
    </w:tbl>
    <w:p w:rsidR="00A83320" w:rsidRPr="00415949" w:rsidRDefault="00A83320" w:rsidP="00EA343D"/>
    <w:sectPr w:rsidR="00A83320" w:rsidRPr="00415949" w:rsidSect="00F707F7"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186"/>
    <w:multiLevelType w:val="hybridMultilevel"/>
    <w:tmpl w:val="979E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15D8C"/>
    <w:multiLevelType w:val="hybridMultilevel"/>
    <w:tmpl w:val="E08A97F4"/>
    <w:lvl w:ilvl="0" w:tplc="24C27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42836"/>
    <w:multiLevelType w:val="singleLevel"/>
    <w:tmpl w:val="DA3A735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579B2935"/>
    <w:multiLevelType w:val="singleLevel"/>
    <w:tmpl w:val="728834F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112"/>
    <w:rsid w:val="00004B42"/>
    <w:rsid w:val="00006645"/>
    <w:rsid w:val="00013870"/>
    <w:rsid w:val="0002418F"/>
    <w:rsid w:val="0003651D"/>
    <w:rsid w:val="00040F61"/>
    <w:rsid w:val="000907A2"/>
    <w:rsid w:val="000962D6"/>
    <w:rsid w:val="000C1AA6"/>
    <w:rsid w:val="00114516"/>
    <w:rsid w:val="001455E7"/>
    <w:rsid w:val="001502D3"/>
    <w:rsid w:val="00171631"/>
    <w:rsid w:val="00172E9A"/>
    <w:rsid w:val="00173854"/>
    <w:rsid w:val="0018529A"/>
    <w:rsid w:val="001918F9"/>
    <w:rsid w:val="001957C3"/>
    <w:rsid w:val="001B0E6B"/>
    <w:rsid w:val="001C1CFC"/>
    <w:rsid w:val="001D5E9A"/>
    <w:rsid w:val="00245A7E"/>
    <w:rsid w:val="00261FE2"/>
    <w:rsid w:val="002706A7"/>
    <w:rsid w:val="00275F22"/>
    <w:rsid w:val="00291A6F"/>
    <w:rsid w:val="00293518"/>
    <w:rsid w:val="002B6D69"/>
    <w:rsid w:val="002C2975"/>
    <w:rsid w:val="002D6C81"/>
    <w:rsid w:val="002D7F16"/>
    <w:rsid w:val="002E1C1E"/>
    <w:rsid w:val="002F53FF"/>
    <w:rsid w:val="00302B4E"/>
    <w:rsid w:val="003031EA"/>
    <w:rsid w:val="00307ED3"/>
    <w:rsid w:val="00311452"/>
    <w:rsid w:val="00312270"/>
    <w:rsid w:val="00321ED3"/>
    <w:rsid w:val="00334C18"/>
    <w:rsid w:val="0033762B"/>
    <w:rsid w:val="00344F54"/>
    <w:rsid w:val="003501DB"/>
    <w:rsid w:val="003701FD"/>
    <w:rsid w:val="0038215B"/>
    <w:rsid w:val="00385C87"/>
    <w:rsid w:val="003A29BD"/>
    <w:rsid w:val="003D0C1C"/>
    <w:rsid w:val="003D5C9D"/>
    <w:rsid w:val="003E76EC"/>
    <w:rsid w:val="00415949"/>
    <w:rsid w:val="004239B8"/>
    <w:rsid w:val="00436AE0"/>
    <w:rsid w:val="00442F57"/>
    <w:rsid w:val="00443507"/>
    <w:rsid w:val="004635E1"/>
    <w:rsid w:val="0046505A"/>
    <w:rsid w:val="00473B10"/>
    <w:rsid w:val="0047623A"/>
    <w:rsid w:val="00494D05"/>
    <w:rsid w:val="004A1DD5"/>
    <w:rsid w:val="004B4D67"/>
    <w:rsid w:val="004E0EAB"/>
    <w:rsid w:val="004F79BA"/>
    <w:rsid w:val="00504A40"/>
    <w:rsid w:val="0053435C"/>
    <w:rsid w:val="0053564F"/>
    <w:rsid w:val="00540C7F"/>
    <w:rsid w:val="00552CFB"/>
    <w:rsid w:val="005A11CE"/>
    <w:rsid w:val="005D1A86"/>
    <w:rsid w:val="0062708D"/>
    <w:rsid w:val="006357FB"/>
    <w:rsid w:val="00657262"/>
    <w:rsid w:val="006644A0"/>
    <w:rsid w:val="00673461"/>
    <w:rsid w:val="0067577E"/>
    <w:rsid w:val="00685174"/>
    <w:rsid w:val="006B010A"/>
    <w:rsid w:val="006B3242"/>
    <w:rsid w:val="006B3F75"/>
    <w:rsid w:val="006C55D5"/>
    <w:rsid w:val="006C6078"/>
    <w:rsid w:val="006F57B2"/>
    <w:rsid w:val="00702211"/>
    <w:rsid w:val="0072574A"/>
    <w:rsid w:val="00725AD1"/>
    <w:rsid w:val="00733AC6"/>
    <w:rsid w:val="007340BA"/>
    <w:rsid w:val="00754EE2"/>
    <w:rsid w:val="00756F83"/>
    <w:rsid w:val="00760B14"/>
    <w:rsid w:val="0079513E"/>
    <w:rsid w:val="007B2204"/>
    <w:rsid w:val="007D4A33"/>
    <w:rsid w:val="007D6976"/>
    <w:rsid w:val="007E203C"/>
    <w:rsid w:val="00803FCE"/>
    <w:rsid w:val="008456D2"/>
    <w:rsid w:val="00846956"/>
    <w:rsid w:val="00864670"/>
    <w:rsid w:val="00883D0A"/>
    <w:rsid w:val="00897FBF"/>
    <w:rsid w:val="008A2B42"/>
    <w:rsid w:val="008D2C04"/>
    <w:rsid w:val="008D7B97"/>
    <w:rsid w:val="009278F2"/>
    <w:rsid w:val="00936368"/>
    <w:rsid w:val="009439B1"/>
    <w:rsid w:val="009629CC"/>
    <w:rsid w:val="00971695"/>
    <w:rsid w:val="00971E6B"/>
    <w:rsid w:val="00972438"/>
    <w:rsid w:val="0098526D"/>
    <w:rsid w:val="009A16CE"/>
    <w:rsid w:val="009A4576"/>
    <w:rsid w:val="009A6BC2"/>
    <w:rsid w:val="009A7EC1"/>
    <w:rsid w:val="009B4DDB"/>
    <w:rsid w:val="009B7424"/>
    <w:rsid w:val="009F4C0E"/>
    <w:rsid w:val="00A028CB"/>
    <w:rsid w:val="00A06A2C"/>
    <w:rsid w:val="00A12D0C"/>
    <w:rsid w:val="00A16AC0"/>
    <w:rsid w:val="00A2020E"/>
    <w:rsid w:val="00A27BA7"/>
    <w:rsid w:val="00A3627E"/>
    <w:rsid w:val="00A368A1"/>
    <w:rsid w:val="00A42869"/>
    <w:rsid w:val="00A64492"/>
    <w:rsid w:val="00A71ACA"/>
    <w:rsid w:val="00A80624"/>
    <w:rsid w:val="00A807CD"/>
    <w:rsid w:val="00A81129"/>
    <w:rsid w:val="00A83320"/>
    <w:rsid w:val="00A84C6D"/>
    <w:rsid w:val="00A95873"/>
    <w:rsid w:val="00A96112"/>
    <w:rsid w:val="00AB2922"/>
    <w:rsid w:val="00AE0DD5"/>
    <w:rsid w:val="00AE431E"/>
    <w:rsid w:val="00AE46E4"/>
    <w:rsid w:val="00AF4226"/>
    <w:rsid w:val="00B263CD"/>
    <w:rsid w:val="00B32022"/>
    <w:rsid w:val="00B34E5F"/>
    <w:rsid w:val="00B409A1"/>
    <w:rsid w:val="00B467EF"/>
    <w:rsid w:val="00B628D1"/>
    <w:rsid w:val="00B77D26"/>
    <w:rsid w:val="00B85FCC"/>
    <w:rsid w:val="00BC3204"/>
    <w:rsid w:val="00BD5039"/>
    <w:rsid w:val="00BE2DEE"/>
    <w:rsid w:val="00BE75BA"/>
    <w:rsid w:val="00BF30F9"/>
    <w:rsid w:val="00C07BCE"/>
    <w:rsid w:val="00C11B17"/>
    <w:rsid w:val="00C25647"/>
    <w:rsid w:val="00C3581B"/>
    <w:rsid w:val="00C577B5"/>
    <w:rsid w:val="00C8513B"/>
    <w:rsid w:val="00CB171E"/>
    <w:rsid w:val="00CB1C0B"/>
    <w:rsid w:val="00CB588C"/>
    <w:rsid w:val="00CE3A35"/>
    <w:rsid w:val="00D16BFA"/>
    <w:rsid w:val="00D229A5"/>
    <w:rsid w:val="00D333C8"/>
    <w:rsid w:val="00D37BC9"/>
    <w:rsid w:val="00D638DF"/>
    <w:rsid w:val="00DC35CD"/>
    <w:rsid w:val="00DD41AB"/>
    <w:rsid w:val="00DE55BA"/>
    <w:rsid w:val="00E0737E"/>
    <w:rsid w:val="00E352FA"/>
    <w:rsid w:val="00E45082"/>
    <w:rsid w:val="00E70EA5"/>
    <w:rsid w:val="00E94D97"/>
    <w:rsid w:val="00EA343D"/>
    <w:rsid w:val="00EA4C81"/>
    <w:rsid w:val="00ED5F91"/>
    <w:rsid w:val="00EE5D9B"/>
    <w:rsid w:val="00F23773"/>
    <w:rsid w:val="00F608CD"/>
    <w:rsid w:val="00F707F7"/>
    <w:rsid w:val="00F81676"/>
    <w:rsid w:val="00F83851"/>
    <w:rsid w:val="00F84632"/>
    <w:rsid w:val="00F929DE"/>
    <w:rsid w:val="00FB286A"/>
    <w:rsid w:val="00FB6B4A"/>
    <w:rsid w:val="00FC0441"/>
    <w:rsid w:val="00FC5FF9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52CFB"/>
    <w:pPr>
      <w:keepNext/>
      <w:snapToGri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5E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B1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1C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E5D9B"/>
    <w:pPr>
      <w:ind w:left="720"/>
    </w:pPr>
  </w:style>
  <w:style w:type="paragraph" w:customStyle="1" w:styleId="a6">
    <w:name w:val="Знак"/>
    <w:basedOn w:val="a"/>
    <w:uiPriority w:val="99"/>
    <w:rsid w:val="00A3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5D1A8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8529A"/>
    <w:rPr>
      <w:sz w:val="28"/>
      <w:szCs w:val="28"/>
    </w:rPr>
  </w:style>
  <w:style w:type="paragraph" w:customStyle="1" w:styleId="a7">
    <w:name w:val="Обычный + Черный"/>
    <w:aliases w:val="уплотненный на  0,15 пт"/>
    <w:basedOn w:val="a"/>
    <w:uiPriority w:val="99"/>
    <w:rsid w:val="005D1A86"/>
    <w:rPr>
      <w:color w:val="00000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Храмова Людмила Борисовна</cp:lastModifiedBy>
  <cp:revision>3</cp:revision>
  <cp:lastPrinted>2020-04-09T09:30:00Z</cp:lastPrinted>
  <dcterms:created xsi:type="dcterms:W3CDTF">2020-04-09T09:27:00Z</dcterms:created>
  <dcterms:modified xsi:type="dcterms:W3CDTF">2020-04-09T09:31:00Z</dcterms:modified>
</cp:coreProperties>
</file>