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A" w:rsidRPr="00E26AB7" w:rsidRDefault="00030E04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1A" w:rsidRDefault="0035601A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35601A" w:rsidRDefault="0035601A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35601A" w:rsidRDefault="0035601A" w:rsidP="00C713E9">
      <w:pPr>
        <w:pStyle w:val="a3"/>
        <w:rPr>
          <w:sz w:val="24"/>
          <w:szCs w:val="24"/>
        </w:rPr>
      </w:pPr>
    </w:p>
    <w:p w:rsidR="0035601A" w:rsidRDefault="0035601A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35601A" w:rsidRDefault="0035601A" w:rsidP="00C713E9">
      <w:pPr>
        <w:pStyle w:val="a3"/>
        <w:rPr>
          <w:b/>
          <w:bCs/>
        </w:rPr>
      </w:pPr>
    </w:p>
    <w:p w:rsidR="0035601A" w:rsidRDefault="001B7628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15.02.2022   № 258</w:t>
      </w:r>
    </w:p>
    <w:p w:rsidR="0035601A" w:rsidRDefault="0035601A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35601A" w:rsidRDefault="0035601A" w:rsidP="00C713E9">
      <w:pPr>
        <w:ind w:left="2832" w:firstLine="708"/>
        <w:rPr>
          <w:sz w:val="20"/>
          <w:szCs w:val="20"/>
        </w:rPr>
      </w:pPr>
    </w:p>
    <w:p w:rsidR="0035601A" w:rsidRDefault="0035601A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601A" w:rsidRDefault="0035601A" w:rsidP="00C713E9">
      <w:pPr>
        <w:ind w:firstLine="709"/>
        <w:jc w:val="center"/>
        <w:rPr>
          <w:b/>
          <w:bCs/>
          <w:sz w:val="28"/>
          <w:szCs w:val="28"/>
        </w:rPr>
      </w:pPr>
    </w:p>
    <w:p w:rsidR="0035601A" w:rsidRDefault="0035601A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23.12.2022 № 89-28/7 «О бюджете  города Кузнецка Пензенской области на 2022 год и плановый период 2023-2024 годов», </w:t>
      </w:r>
    </w:p>
    <w:p w:rsidR="0035601A" w:rsidRDefault="0035601A" w:rsidP="00C713E9">
      <w:pPr>
        <w:pStyle w:val="22"/>
        <w:keepNext/>
        <w:keepLines/>
        <w:shd w:val="clear" w:color="auto" w:fill="auto"/>
        <w:spacing w:before="0" w:after="0"/>
      </w:pPr>
    </w:p>
    <w:p w:rsidR="0035601A" w:rsidRDefault="0035601A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35601A">
        <w:tc>
          <w:tcPr>
            <w:tcW w:w="4077" w:type="dxa"/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1451135,4тыс. 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157342,3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178096,2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149573,5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149573,5  тыс. руб.;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266366,8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35601A" w:rsidRDefault="003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35601A" w:rsidRDefault="003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55843,7 тыс. руб.,</w:t>
            </w:r>
          </w:p>
          <w:p w:rsidR="0035601A" w:rsidRDefault="0035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32809,4 тыс. руб.,</w:t>
            </w:r>
          </w:p>
          <w:p w:rsidR="0035601A" w:rsidRDefault="0035601A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35601A" w:rsidRDefault="0035601A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35601A" w:rsidRDefault="0035601A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35601A" w:rsidRDefault="0035601A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5601A" w:rsidRDefault="0035601A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1451135,4 тыс. руб. в том числе: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157342,3 тыс. </w:t>
      </w:r>
      <w:proofErr w:type="spellStart"/>
      <w:r>
        <w:t>руб</w:t>
      </w:r>
      <w:proofErr w:type="spellEnd"/>
      <w:r>
        <w:t xml:space="preserve">;  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178096,2 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149573,5 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266366,8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55843,7 тыс. руб.,</w:t>
      </w: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32809,4 тыс. руб.,</w:t>
      </w:r>
    </w:p>
    <w:p w:rsidR="0035601A" w:rsidRDefault="0035601A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35601A" w:rsidRDefault="0035601A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35601A" w:rsidRDefault="0035601A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35601A" w:rsidRDefault="0035601A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601A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1336530,5 тыс.  руб., в том числе: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166165,6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137642,9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137642,9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264929,6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55582,5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32548,2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601A">
        <w:tc>
          <w:tcPr>
            <w:tcW w:w="4077" w:type="dxa"/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45005,5 тыс. руб., в том числе: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4607,9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35601A" w:rsidRDefault="0035601A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5601A">
        <w:tc>
          <w:tcPr>
            <w:tcW w:w="4077" w:type="dxa"/>
          </w:tcPr>
          <w:p w:rsidR="0035601A" w:rsidRDefault="0035601A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59855,3 тыс. руб., в том числе: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7322,7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7322,7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7322,7 тыс. руб. 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35601A" w:rsidRDefault="0035601A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35601A" w:rsidRDefault="0035601A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35601A" w:rsidRDefault="0035601A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01A" w:rsidRDefault="0035601A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35601A" w:rsidRDefault="0035601A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35601A" w:rsidRDefault="0035601A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35601A" w:rsidRDefault="0035601A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35601A" w:rsidRDefault="0035601A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35601A" w:rsidRDefault="0035601A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35601A" w:rsidRDefault="0035601A" w:rsidP="00C713E9">
      <w:pPr>
        <w:pStyle w:val="6"/>
        <w:jc w:val="both"/>
        <w:rPr>
          <w:sz w:val="28"/>
          <w:szCs w:val="28"/>
        </w:rPr>
      </w:pPr>
    </w:p>
    <w:p w:rsidR="0035601A" w:rsidRDefault="0035601A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35601A" w:rsidRDefault="0035601A" w:rsidP="00C713E9">
      <w:pPr>
        <w:rPr>
          <w:sz w:val="28"/>
          <w:szCs w:val="28"/>
        </w:rPr>
        <w:sectPr w:rsidR="0035601A">
          <w:pgSz w:w="11906" w:h="16838"/>
          <w:pgMar w:top="540" w:right="851" w:bottom="1134" w:left="1701" w:header="709" w:footer="709" w:gutter="0"/>
          <w:cols w:space="720"/>
        </w:sectPr>
      </w:pP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B7628" w:rsidRDefault="0035601A" w:rsidP="001B762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1B7628">
        <w:rPr>
          <w:sz w:val="20"/>
          <w:szCs w:val="20"/>
        </w:rPr>
        <w:t>от 15.02.2022   № 258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</w:pPr>
    </w:p>
    <w:p w:rsidR="0035601A" w:rsidRPr="00E26AB7" w:rsidRDefault="0035601A" w:rsidP="001E54BD">
      <w:pPr>
        <w:widowControl w:val="0"/>
        <w:autoSpaceDE w:val="0"/>
        <w:autoSpaceDN w:val="0"/>
        <w:adjustRightInd w:val="0"/>
        <w:jc w:val="right"/>
      </w:pPr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35601A" w:rsidRPr="009C294E" w:rsidRDefault="0035601A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35601A" w:rsidRPr="009C294E" w:rsidRDefault="0035601A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35601A" w:rsidRPr="0098353D" w:rsidRDefault="0035601A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77"/>
        <w:gridCol w:w="253"/>
        <w:gridCol w:w="905"/>
        <w:gridCol w:w="278"/>
        <w:gridCol w:w="1223"/>
        <w:gridCol w:w="103"/>
        <w:gridCol w:w="804"/>
        <w:gridCol w:w="99"/>
        <w:gridCol w:w="642"/>
        <w:gridCol w:w="85"/>
        <w:gridCol w:w="14"/>
        <w:gridCol w:w="559"/>
        <w:gridCol w:w="26"/>
        <w:gridCol w:w="9"/>
        <w:gridCol w:w="29"/>
        <w:gridCol w:w="492"/>
        <w:gridCol w:w="63"/>
        <w:gridCol w:w="38"/>
        <w:gridCol w:w="610"/>
        <w:gridCol w:w="9"/>
        <w:gridCol w:w="29"/>
        <w:gridCol w:w="56"/>
        <w:gridCol w:w="618"/>
        <w:gridCol w:w="9"/>
        <w:gridCol w:w="29"/>
        <w:gridCol w:w="75"/>
        <w:gridCol w:w="626"/>
        <w:gridCol w:w="9"/>
        <w:gridCol w:w="29"/>
        <w:gridCol w:w="15"/>
        <w:gridCol w:w="61"/>
        <w:gridCol w:w="606"/>
        <w:gridCol w:w="9"/>
        <w:gridCol w:w="29"/>
        <w:gridCol w:w="14"/>
        <w:gridCol w:w="63"/>
        <w:gridCol w:w="648"/>
        <w:gridCol w:w="96"/>
        <w:gridCol w:w="632"/>
        <w:gridCol w:w="78"/>
        <w:gridCol w:w="617"/>
        <w:gridCol w:w="28"/>
        <w:gridCol w:w="14"/>
        <w:gridCol w:w="46"/>
        <w:gridCol w:w="18"/>
        <w:gridCol w:w="644"/>
        <w:gridCol w:w="64"/>
        <w:gridCol w:w="35"/>
        <w:gridCol w:w="46"/>
        <w:gridCol w:w="577"/>
        <w:gridCol w:w="62"/>
        <w:gridCol w:w="416"/>
        <w:gridCol w:w="64"/>
        <w:gridCol w:w="60"/>
        <w:gridCol w:w="2"/>
        <w:gridCol w:w="501"/>
        <w:gridCol w:w="22"/>
        <w:gridCol w:w="16"/>
        <w:gridCol w:w="23"/>
        <w:gridCol w:w="36"/>
        <w:gridCol w:w="125"/>
        <w:gridCol w:w="462"/>
        <w:gridCol w:w="37"/>
        <w:gridCol w:w="59"/>
        <w:gridCol w:w="43"/>
        <w:gridCol w:w="121"/>
        <w:gridCol w:w="446"/>
        <w:gridCol w:w="23"/>
        <w:gridCol w:w="64"/>
        <w:gridCol w:w="63"/>
        <w:gridCol w:w="405"/>
        <w:gridCol w:w="59"/>
        <w:gridCol w:w="6"/>
        <w:gridCol w:w="68"/>
        <w:gridCol w:w="36"/>
        <w:gridCol w:w="563"/>
        <w:gridCol w:w="60"/>
      </w:tblGrid>
      <w:tr w:rsidR="0035601A" w:rsidRPr="0098353D">
        <w:trPr>
          <w:gridAfter w:val="1"/>
        </w:trPr>
        <w:tc>
          <w:tcPr>
            <w:tcW w:w="3196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84" w:type="dxa"/>
            <w:gridSpan w:val="71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5601A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proofErr w:type="gramStart"/>
            <w:r w:rsidRPr="0098353D">
              <w:rPr>
                <w:sz w:val="12"/>
                <w:szCs w:val="12"/>
              </w:rPr>
              <w:t>п</w:t>
            </w:r>
            <w:proofErr w:type="gramEnd"/>
            <w:r w:rsidRPr="0098353D">
              <w:rPr>
                <w:sz w:val="12"/>
                <w:szCs w:val="12"/>
              </w:rPr>
              <w:t>/п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8353D">
              <w:rPr>
                <w:sz w:val="12"/>
                <w:szCs w:val="12"/>
              </w:rPr>
              <w:t>муниципальной</w:t>
            </w:r>
            <w:proofErr w:type="gramEnd"/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49" w:type="dxa"/>
            <w:gridSpan w:val="37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35601A" w:rsidRPr="0098353D">
        <w:trPr>
          <w:gridAfter w:val="1"/>
        </w:trPr>
        <w:tc>
          <w:tcPr>
            <w:tcW w:w="537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6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2"/>
          </w:tcPr>
          <w:p w:rsidR="0035601A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35601A" w:rsidRPr="0098353D">
        <w:trPr>
          <w:gridAfter w:val="1"/>
        </w:trPr>
        <w:tc>
          <w:tcPr>
            <w:tcW w:w="537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2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732" w:type="dxa"/>
            <w:gridSpan w:val="5"/>
          </w:tcPr>
          <w:p w:rsidR="0035601A" w:rsidRPr="0098353D" w:rsidRDefault="0035601A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35601A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35601A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6A2332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Услуга по содержанию </w:t>
            </w:r>
            <w:r w:rsidRPr="006A2332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Кв.м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</w:t>
            </w:r>
          </w:p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617</w:t>
            </w:r>
          </w:p>
        </w:tc>
        <w:tc>
          <w:tcPr>
            <w:tcW w:w="763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7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35601A" w:rsidRPr="006A2332" w:rsidRDefault="0035601A" w:rsidP="00646F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591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67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763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7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4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597" w:type="dxa"/>
            <w:gridSpan w:val="5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667" w:type="dxa"/>
            <w:gridSpan w:val="3"/>
            <w:vMerge w:val="restart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6A2332">
              <w:rPr>
                <w:sz w:val="12"/>
                <w:szCs w:val="12"/>
              </w:rPr>
              <w:t>Кв.м</w:t>
            </w:r>
            <w:proofErr w:type="spellEnd"/>
            <w:r w:rsidRPr="006A2332">
              <w:rPr>
                <w:sz w:val="12"/>
                <w:szCs w:val="12"/>
              </w:rPr>
              <w:t>.</w:t>
            </w:r>
          </w:p>
        </w:tc>
        <w:tc>
          <w:tcPr>
            <w:tcW w:w="741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7" w:type="dxa"/>
            <w:gridSpan w:val="3"/>
            <w:vMerge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6A2332" w:rsidRDefault="0035601A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5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 w:rsidRPr="00A247C2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35601A" w:rsidRPr="00111CC9" w:rsidRDefault="0035601A" w:rsidP="000A7CED">
            <w:pPr>
              <w:jc w:val="center"/>
              <w:rPr>
                <w:sz w:val="12"/>
                <w:szCs w:val="12"/>
              </w:rPr>
            </w:pPr>
            <w:r w:rsidRPr="00111CC9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3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665" w:type="dxa"/>
            <w:gridSpan w:val="6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599" w:type="dxa"/>
            <w:gridSpan w:val="2"/>
            <w:vMerge w:val="restart"/>
          </w:tcPr>
          <w:p w:rsidR="0035601A" w:rsidRPr="00A247C2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Меропр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proofErr w:type="spellStart"/>
            <w:r w:rsidRPr="00182057">
              <w:rPr>
                <w:sz w:val="12"/>
                <w:szCs w:val="12"/>
              </w:rPr>
              <w:t>Меропр</w:t>
            </w:r>
            <w:proofErr w:type="spellEnd"/>
            <w:r w:rsidRPr="00182057">
              <w:rPr>
                <w:sz w:val="12"/>
                <w:szCs w:val="12"/>
              </w:rPr>
              <w:t>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146764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35601A" w:rsidRPr="00F16E0E" w:rsidRDefault="0035601A" w:rsidP="000A7CED">
            <w:pPr>
              <w:jc w:val="center"/>
              <w:rPr>
                <w:sz w:val="16"/>
                <w:szCs w:val="16"/>
              </w:rPr>
            </w:pPr>
            <w:r w:rsidRPr="00F16E0E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35601A" w:rsidRPr="00182057" w:rsidRDefault="0035601A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14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35601A" w:rsidRPr="00182057" w:rsidRDefault="0035601A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35601A" w:rsidRPr="00F16E0E" w:rsidRDefault="0035601A" w:rsidP="000A7CED">
            <w:pPr>
              <w:jc w:val="center"/>
              <w:rPr>
                <w:sz w:val="16"/>
                <w:szCs w:val="16"/>
              </w:rPr>
            </w:pPr>
            <w:r w:rsidRPr="00F16E0E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3241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35601A" w:rsidRPr="00976111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614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673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35601A" w:rsidRPr="00F16E0E" w:rsidRDefault="0035601A" w:rsidP="000A7CED">
            <w:pPr>
              <w:jc w:val="center"/>
              <w:rPr>
                <w:sz w:val="16"/>
                <w:szCs w:val="16"/>
              </w:rPr>
            </w:pPr>
            <w:r w:rsidRPr="00F16E0E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4051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35601A" w:rsidRPr="00A42C99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35601A" w:rsidRPr="00182057">
        <w:trPr>
          <w:gridAfter w:val="1"/>
        </w:trPr>
        <w:tc>
          <w:tcPr>
            <w:tcW w:w="53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35601A" w:rsidRPr="00182057">
        <w:tblPrEx>
          <w:tblInd w:w="0" w:type="dxa"/>
        </w:tblPrEx>
        <w:trPr>
          <w:gridBefore w:val="1"/>
          <w:trHeight w:val="1320"/>
        </w:trPr>
        <w:tc>
          <w:tcPr>
            <w:tcW w:w="73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7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6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35601A" w:rsidRPr="0018205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35601A" w:rsidRPr="00426D6C" w:rsidRDefault="0035601A" w:rsidP="000A7CED">
            <w:pPr>
              <w:jc w:val="center"/>
              <w:rPr>
                <w:sz w:val="12"/>
                <w:szCs w:val="12"/>
              </w:rPr>
            </w:pPr>
            <w:r w:rsidRPr="00426D6C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3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7"/>
            <w:vMerge w:val="restart"/>
          </w:tcPr>
          <w:p w:rsidR="0035601A" w:rsidRPr="002F792A" w:rsidRDefault="0035601A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48862,9</w:t>
            </w:r>
          </w:p>
          <w:p w:rsidR="0035601A" w:rsidRPr="002F792A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35601A" w:rsidRPr="00111CC9" w:rsidRDefault="0035601A" w:rsidP="000A7CED">
            <w:pPr>
              <w:jc w:val="center"/>
              <w:rPr>
                <w:sz w:val="12"/>
                <w:szCs w:val="12"/>
              </w:rPr>
            </w:pPr>
            <w:r w:rsidRPr="00111CC9">
              <w:rPr>
                <w:sz w:val="12"/>
                <w:szCs w:val="12"/>
              </w:rPr>
              <w:t>51231,3</w:t>
            </w:r>
          </w:p>
        </w:tc>
        <w:tc>
          <w:tcPr>
            <w:tcW w:w="596" w:type="dxa"/>
            <w:gridSpan w:val="4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574" w:type="dxa"/>
            <w:gridSpan w:val="5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2"/>
            <w:vMerge w:val="restart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35601A" w:rsidRPr="0018205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6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7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gridSpan w:val="4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35601A" w:rsidRPr="00182057" w:rsidRDefault="0035601A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35601A" w:rsidRPr="00182057" w:rsidRDefault="0035601A" w:rsidP="001E54BD">
      <w:pPr>
        <w:rPr>
          <w:sz w:val="12"/>
          <w:szCs w:val="12"/>
        </w:rPr>
      </w:pPr>
    </w:p>
    <w:p w:rsidR="0035601A" w:rsidRPr="00182057" w:rsidRDefault="0035601A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35601A" w:rsidRPr="009257C2" w:rsidRDefault="0035601A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ind w:left="-72" w:hanging="144"/>
        <w:jc w:val="right"/>
        <w:rPr>
          <w:sz w:val="32"/>
          <w:szCs w:val="32"/>
        </w:rPr>
      </w:pPr>
    </w:p>
    <w:p w:rsidR="0035601A" w:rsidRDefault="0035601A" w:rsidP="00C713E9">
      <w:pPr>
        <w:jc w:val="right"/>
        <w:rPr>
          <w:sz w:val="28"/>
          <w:szCs w:val="28"/>
        </w:rPr>
      </w:pPr>
    </w:p>
    <w:p w:rsidR="0035601A" w:rsidRDefault="0035601A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B7628" w:rsidRDefault="0035601A" w:rsidP="001B762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1B7628">
        <w:rPr>
          <w:sz w:val="20"/>
          <w:szCs w:val="20"/>
        </w:rPr>
        <w:t>от 15.02.2022   № 258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35601A" w:rsidRDefault="0035601A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35601A" w:rsidRDefault="0035601A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35601A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35601A" w:rsidRDefault="0035601A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35601A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Наименование</w:t>
            </w:r>
          </w:p>
          <w:p w:rsidR="0035601A" w:rsidRDefault="0035601A">
            <w:pPr>
              <w:jc w:val="center"/>
            </w:pPr>
            <w:r>
              <w:t>муниципальной программы,</w:t>
            </w:r>
          </w:p>
          <w:p w:rsidR="0035601A" w:rsidRDefault="0035601A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35601A" w:rsidRDefault="0035601A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35601A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1A" w:rsidRDefault="0035601A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2017</w:t>
            </w:r>
          </w:p>
          <w:p w:rsidR="0035601A" w:rsidRDefault="0035601A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2018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 xml:space="preserve">2020 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2021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2022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2023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 xml:space="preserve">2024 </w:t>
            </w:r>
          </w:p>
          <w:p w:rsidR="0035601A" w:rsidRDefault="0035601A">
            <w:pPr>
              <w:jc w:val="center"/>
            </w:pPr>
            <w:r>
              <w:t>год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</w:pPr>
            <w:r>
              <w:t>13</w:t>
            </w:r>
          </w:p>
        </w:tc>
      </w:tr>
      <w:tr w:rsidR="0035601A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178096,2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35601A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122252,5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35601A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35601A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34350,0</w:t>
            </w:r>
          </w:p>
        </w:tc>
      </w:tr>
      <w:tr w:rsidR="0035601A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166165,6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137642,9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137642,9</w:t>
            </w:r>
          </w:p>
        </w:tc>
      </w:tr>
      <w:tr w:rsidR="0035601A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110583,1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105094,7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103155,7</w:t>
            </w:r>
          </w:p>
        </w:tc>
      </w:tr>
      <w:tr w:rsidR="0035601A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35601A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55184,1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35601A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5601A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5601A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35601A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35601A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35601A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35601A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35601A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35601A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35601A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51359,3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35601A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35601A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964ADD" w:rsidRDefault="0035601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35601A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53201,3</w:t>
            </w:r>
          </w:p>
        </w:tc>
      </w:tr>
      <w:tr w:rsidR="0035601A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42082,7</w:t>
            </w:r>
          </w:p>
        </w:tc>
      </w:tr>
      <w:tr w:rsidR="0035601A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40D9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35601A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01A" w:rsidRDefault="0035601A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138D9" w:rsidRDefault="0035601A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5A606B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35601A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 w:rsidP="00676915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Pr="000C4400" w:rsidRDefault="0035601A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5601A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35601A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</w:tr>
      <w:tr w:rsidR="0035601A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</w:p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35601A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</w:t>
            </w:r>
            <w:r>
              <w:rPr>
                <w:sz w:val="18"/>
                <w:szCs w:val="18"/>
              </w:rPr>
              <w:lastRenderedPageBreak/>
              <w:t xml:space="preserve">реализации мер по развитию 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7322,7</w:t>
            </w:r>
          </w:p>
        </w:tc>
      </w:tr>
      <w:tr w:rsidR="0035601A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35601A" w:rsidRDefault="0035601A" w:rsidP="00C713E9">
      <w:pPr>
        <w:jc w:val="center"/>
        <w:rPr>
          <w:sz w:val="28"/>
          <w:szCs w:val="28"/>
        </w:rPr>
      </w:pPr>
    </w:p>
    <w:p w:rsidR="0035601A" w:rsidRDefault="0035601A" w:rsidP="00C713E9">
      <w:pPr>
        <w:jc w:val="center"/>
        <w:rPr>
          <w:sz w:val="28"/>
          <w:szCs w:val="28"/>
        </w:rPr>
      </w:pPr>
    </w:p>
    <w:p w:rsidR="0035601A" w:rsidRDefault="0035601A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B7628" w:rsidRDefault="0035601A" w:rsidP="001B762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Пензенской области </w:t>
      </w:r>
      <w:r w:rsidR="001B7628">
        <w:rPr>
          <w:sz w:val="20"/>
          <w:szCs w:val="20"/>
        </w:rPr>
        <w:t>от 15.02.2022   № 258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01A" w:rsidRDefault="0035601A" w:rsidP="00C713E9">
      <w:pPr>
        <w:ind w:firstLine="540"/>
        <w:rPr>
          <w:sz w:val="28"/>
          <w:szCs w:val="28"/>
        </w:rPr>
      </w:pP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35601A" w:rsidRDefault="0035601A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35601A" w:rsidRDefault="0035601A" w:rsidP="00C713E9">
      <w:pPr>
        <w:jc w:val="center"/>
        <w:rPr>
          <w:sz w:val="28"/>
          <w:szCs w:val="28"/>
        </w:rPr>
      </w:pPr>
    </w:p>
    <w:p w:rsidR="0035601A" w:rsidRDefault="0035601A" w:rsidP="00C713E9">
      <w:pPr>
        <w:jc w:val="center"/>
        <w:rPr>
          <w:sz w:val="28"/>
          <w:szCs w:val="28"/>
        </w:rPr>
      </w:pPr>
    </w:p>
    <w:tbl>
      <w:tblPr>
        <w:tblW w:w="1617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538"/>
        <w:gridCol w:w="1078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35601A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35601A" w:rsidRDefault="0035601A">
            <w:pPr>
              <w:jc w:val="center"/>
            </w:pP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35601A" w:rsidRDefault="0035601A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35601A" w:rsidRDefault="0035601A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35601A" w:rsidRDefault="0035601A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35601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122252,5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112345,4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106857,0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104918,0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5373,1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lastRenderedPageBreak/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0C7E21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110583,1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105094,7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103155,7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35601A" w:rsidRDefault="0035601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35601A" w:rsidRDefault="0035601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35601A" w:rsidRDefault="0035601A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35601A" w:rsidRPr="00B81E83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35601A" w:rsidRPr="00B81E83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07683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35601A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E22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35601A" w:rsidRPr="00A23E36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35601A" w:rsidRPr="0040395E" w:rsidRDefault="0035601A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35601A" w:rsidRPr="000A45E9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874714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35601A" w:rsidRPr="00FD1CC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4544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454490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87C3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87C3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1511C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1511C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01511C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617A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FD1CC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967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43769,9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42621,9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42082,7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AF736B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Pr="00853B5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35601A" w:rsidRPr="00853B5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35601A" w:rsidRPr="0041544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35601A" w:rsidRPr="008216F6" w:rsidRDefault="0035601A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</w:t>
            </w:r>
            <w:r>
              <w:rPr>
                <w:sz w:val="18"/>
                <w:szCs w:val="18"/>
              </w:rPr>
              <w:lastRenderedPageBreak/>
              <w:t>событиям в культурной жизни города Кузнецка, Пензенской области  и России, развитие культурного сотрудничества</w:t>
            </w:r>
          </w:p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35601A"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исполнитель-управление культуры города </w:t>
            </w:r>
            <w:r>
              <w:rPr>
                <w:sz w:val="18"/>
                <w:szCs w:val="18"/>
              </w:rPr>
              <w:lastRenderedPageBreak/>
              <w:t>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35601A" w:rsidRPr="009E7FF6" w:rsidRDefault="0035601A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35601A" w:rsidRPr="00085152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28385A" w:rsidRDefault="0035601A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D00C37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C9178E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571FCD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35601A"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262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35601A" w:rsidRDefault="0035601A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40364,6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35601A"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027D0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28385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8838,8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Pr="0028385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35601A" w:rsidRDefault="0035601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Pr="008A0693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8A0693" w:rsidRDefault="0035601A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35601A"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35601A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35601A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35601A" w:rsidRPr="008A0693" w:rsidRDefault="0035601A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35601A" w:rsidRPr="008A0693" w:rsidRDefault="0035601A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35601A" w:rsidRDefault="0035601A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35601A">
        <w:trPr>
          <w:trHeight w:val="27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2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</w:t>
            </w:r>
            <w:r>
              <w:rPr>
                <w:sz w:val="18"/>
                <w:szCs w:val="18"/>
              </w:rPr>
              <w:lastRenderedPageBreak/>
              <w:t>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rPr>
          <w:trHeight w:val="27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r>
              <w:lastRenderedPageBreak/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2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rPr>
          <w:trHeight w:val="2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01A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val="27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35601A" w:rsidRDefault="0035601A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Pr="00446995" w:rsidRDefault="003560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</w:p>
        </w:tc>
      </w:tr>
      <w:tr w:rsidR="0035601A">
        <w:trPr>
          <w:trHeight w:val="53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35601A" w:rsidRDefault="0035601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35601A" w:rsidRDefault="0035601A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7135,4</w:t>
            </w:r>
          </w:p>
        </w:tc>
      </w:tr>
      <w:tr w:rsidR="0035601A">
        <w:trPr>
          <w:trHeight w:val="11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35601A">
        <w:trPr>
          <w:gridAfter w:val="1"/>
          <w:wAfter w:w="13" w:type="dxa"/>
          <w:trHeight w:val="6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35601A" w:rsidRPr="006076E5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35601A" w:rsidRPr="008A0693" w:rsidRDefault="0035601A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</w:tbl>
    <w:p w:rsidR="0035601A" w:rsidRDefault="0035601A" w:rsidP="00C713E9">
      <w:pPr>
        <w:rPr>
          <w:sz w:val="28"/>
          <w:szCs w:val="28"/>
        </w:rPr>
      </w:pPr>
    </w:p>
    <w:p w:rsidR="0035601A" w:rsidRDefault="0035601A" w:rsidP="00C713E9">
      <w:pPr>
        <w:rPr>
          <w:sz w:val="28"/>
          <w:szCs w:val="28"/>
        </w:rPr>
      </w:pPr>
    </w:p>
    <w:p w:rsidR="0035601A" w:rsidRDefault="0035601A" w:rsidP="00C713E9">
      <w:pPr>
        <w:rPr>
          <w:sz w:val="28"/>
          <w:szCs w:val="28"/>
        </w:rPr>
      </w:pPr>
    </w:p>
    <w:p w:rsidR="0035601A" w:rsidRDefault="0035601A" w:rsidP="00C713E9">
      <w:pPr>
        <w:pStyle w:val="ConsPlusNormal"/>
        <w:jc w:val="both"/>
      </w:pPr>
    </w:p>
    <w:p w:rsidR="0035601A" w:rsidRDefault="0035601A" w:rsidP="00C713E9">
      <w:pPr>
        <w:pStyle w:val="ConsPlusNormal"/>
        <w:jc w:val="both"/>
      </w:pPr>
    </w:p>
    <w:p w:rsidR="0035601A" w:rsidRDefault="0035601A" w:rsidP="00C713E9">
      <w:pPr>
        <w:pStyle w:val="ConsPlusNormal"/>
        <w:jc w:val="both"/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</w:p>
    <w:p w:rsidR="0035601A" w:rsidRDefault="0035601A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B7628" w:rsidRDefault="0035601A" w:rsidP="001B7628">
      <w:pPr>
        <w:ind w:left="2124" w:firstLine="708"/>
        <w:jc w:val="right"/>
        <w:rPr>
          <w:sz w:val="20"/>
          <w:szCs w:val="20"/>
        </w:rPr>
      </w:pPr>
      <w:r>
        <w:rPr>
          <w:sz w:val="28"/>
          <w:szCs w:val="28"/>
        </w:rPr>
        <w:t>Пензенской о</w:t>
      </w:r>
      <w:bookmarkStart w:id="0" w:name="_GoBack"/>
      <w:bookmarkEnd w:id="0"/>
      <w:r>
        <w:rPr>
          <w:sz w:val="28"/>
          <w:szCs w:val="28"/>
        </w:rPr>
        <w:t xml:space="preserve">бласти </w:t>
      </w:r>
      <w:r w:rsidR="001B7628">
        <w:rPr>
          <w:sz w:val="20"/>
          <w:szCs w:val="20"/>
        </w:rPr>
        <w:t>от 15.02.2022   № 258</w:t>
      </w: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01A" w:rsidRDefault="0035601A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35601A" w:rsidRDefault="0035601A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35601A" w:rsidRDefault="0035601A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35601A" w:rsidTr="00610394"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№</w:t>
            </w:r>
          </w:p>
          <w:p w:rsidR="0035601A" w:rsidRDefault="0035601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Наименование</w:t>
            </w:r>
          </w:p>
          <w:p w:rsidR="0035601A" w:rsidRDefault="0035601A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Срок</w:t>
            </w:r>
          </w:p>
          <w:p w:rsidR="0035601A" w:rsidRDefault="0035601A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35601A" w:rsidRDefault="0035601A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35601A" w:rsidRDefault="0035601A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5601A" w:rsidRDefault="003560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35601A" w:rsidRDefault="0035601A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35601A" w:rsidRDefault="003560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35601A" w:rsidRDefault="0035601A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sz w:val="18"/>
                <w:szCs w:val="18"/>
              </w:rPr>
            </w:pPr>
          </w:p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11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числе:</w:t>
            </w:r>
          </w:p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1.1.1</w:t>
            </w:r>
          </w:p>
          <w:p w:rsidR="0035601A" w:rsidRDefault="0035601A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>
              <w:rPr>
                <w:sz w:val="22"/>
                <w:szCs w:val="22"/>
              </w:rPr>
              <w:t>7124,5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66683" w:rsidRDefault="0035601A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35601A" w:rsidTr="00610394">
        <w:trPr>
          <w:trHeight w:val="2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числе: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20680" w:rsidRDefault="0035601A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 xml:space="preserve"> «Развитие библиотечного </w:t>
            </w:r>
            <w:r>
              <w:rPr>
                <w:b/>
                <w:bCs/>
              </w:rPr>
              <w:lastRenderedPageBreak/>
              <w:t>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222355,6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176501,2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05B5C" w:rsidRDefault="0035601A">
            <w:pPr>
              <w:jc w:val="center"/>
            </w:pPr>
            <w:r>
              <w:rPr>
                <w:sz w:val="22"/>
                <w:szCs w:val="22"/>
              </w:rPr>
              <w:t>44157,1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05B5C" w:rsidRDefault="0035601A">
            <w:pPr>
              <w:jc w:val="center"/>
            </w:pPr>
            <w:r>
              <w:rPr>
                <w:sz w:val="22"/>
                <w:szCs w:val="22"/>
              </w:rPr>
              <w:t>1697,3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</w:t>
            </w:r>
            <w:r>
              <w:rPr>
                <w:sz w:val="22"/>
                <w:szCs w:val="22"/>
              </w:rPr>
              <w:lastRenderedPageBreak/>
              <w:t>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2,3</w:t>
            </w:r>
          </w:p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7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6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19892,8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5875,7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6814,5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7255,1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35601A" w:rsidRDefault="0035601A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216796,1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172802,9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7B0204" w:rsidRDefault="0035601A">
            <w:pPr>
              <w:jc w:val="center"/>
            </w:pPr>
            <w:r>
              <w:rPr>
                <w:sz w:val="22"/>
                <w:szCs w:val="22"/>
              </w:rPr>
              <w:t>43993,2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3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19692,8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5841,0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127CC" w:rsidRDefault="0035601A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131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spacing w:line="720" w:lineRule="auto"/>
              <w:jc w:val="center"/>
            </w:pPr>
            <w:r>
              <w:lastRenderedPageBreak/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35601A" w:rsidRDefault="0035601A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50BA4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rPr>
          <w:trHeight w:val="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94537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50BA4" w:rsidRDefault="0035601A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300DE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1195,2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85152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50BA4" w:rsidRDefault="0035601A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>
            <w:pPr>
              <w:ind w:left="-75" w:right="-75"/>
              <w:jc w:val="center"/>
            </w:pPr>
          </w:p>
          <w:p w:rsidR="0035601A" w:rsidRDefault="0035601A"/>
          <w:p w:rsidR="0035601A" w:rsidRDefault="0035601A"/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64518,7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52258,7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4, 5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2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6305,8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63111,7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50851,7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6305,8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lastRenderedPageBreak/>
              <w:t>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lastRenderedPageBreak/>
              <w:t xml:space="preserve">Управление культуры города </w:t>
            </w:r>
            <w:r>
              <w:lastRenderedPageBreak/>
              <w:t>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65764" w:rsidRDefault="0035601A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65764" w:rsidRDefault="0035601A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Pr="00C238C3" w:rsidRDefault="0035601A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420460,6</w:t>
            </w:r>
          </w:p>
          <w:p w:rsidR="0035601A" w:rsidRDefault="0035601A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341800,7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3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37858" w:rsidRDefault="0035601A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51359,3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40364,6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E1609" w:rsidRDefault="0035601A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408332,4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329672,5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39006,3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 xml:space="preserve">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35601A" w:rsidRDefault="0035601A">
            <w:pPr>
              <w:jc w:val="center"/>
            </w:pPr>
            <w:r>
              <w:lastRenderedPageBreak/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601A" w:rsidRDefault="0035601A">
            <w:pPr>
              <w:jc w:val="center"/>
            </w:pPr>
            <w:r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601A" w:rsidRDefault="0035601A">
            <w:pPr>
              <w:jc w:val="center"/>
            </w:pPr>
            <w:r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601A" w:rsidRDefault="0035601A">
            <w:pPr>
              <w:jc w:val="center"/>
            </w:pPr>
            <w:r>
              <w:t>венные</w:t>
            </w:r>
          </w:p>
          <w:p w:rsidR="0035601A" w:rsidRDefault="0035601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601A" w:rsidRDefault="0035601A" w:rsidP="0083478F">
            <w:pPr>
              <w:jc w:val="center"/>
            </w:pPr>
            <w:r>
              <w:t>венные</w:t>
            </w:r>
          </w:p>
          <w:p w:rsidR="0035601A" w:rsidRDefault="0035601A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601A" w:rsidRDefault="0035601A" w:rsidP="001634BA">
            <w:pPr>
              <w:jc w:val="center"/>
            </w:pPr>
            <w:r>
              <w:t>венные</w:t>
            </w:r>
          </w:p>
          <w:p w:rsidR="0035601A" w:rsidRDefault="0035601A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35601A" w:rsidRDefault="0035601A" w:rsidP="001634BA">
            <w:pPr>
              <w:jc w:val="center"/>
            </w:pPr>
            <w:r>
              <w:t>венные</w:t>
            </w:r>
          </w:p>
          <w:p w:rsidR="0035601A" w:rsidRDefault="0035601A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1634B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ремонт, </w:t>
            </w:r>
            <w:r>
              <w:rPr>
                <w:b/>
                <w:bCs/>
              </w:rPr>
              <w:lastRenderedPageBreak/>
              <w:t>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35601A" w:rsidRDefault="0035601A" w:rsidP="00FD4C8C">
            <w:pPr>
              <w:jc w:val="center"/>
            </w:pPr>
            <w:r>
              <w:lastRenderedPageBreak/>
              <w:t>венные</w:t>
            </w:r>
          </w:p>
          <w:p w:rsidR="0035601A" w:rsidRDefault="0035601A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E1609" w:rsidRDefault="0035601A" w:rsidP="00FD4C8C">
            <w:pPr>
              <w:jc w:val="center"/>
            </w:pPr>
            <w:r w:rsidRPr="003E1609">
              <w:rPr>
                <w:sz w:val="22"/>
                <w:szCs w:val="22"/>
              </w:rPr>
              <w:t>1358,3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3E1609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1358,3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1358,3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1358,3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FD4C8C"/>
        </w:tc>
      </w:tr>
      <w:tr w:rsidR="0035601A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428145,6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338729,0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89359,0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9D1B34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43769,9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9431,4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42621,9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42082,7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35601A" w:rsidRDefault="0035601A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426994,9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337643,0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89351,9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C469EB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43769,9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9431,4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42621,9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53201,3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42082,7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C469EB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C469EB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35601A" w:rsidRDefault="0035601A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71924" w:rsidRDefault="0035601A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</w:tr>
      <w:tr w:rsidR="0035601A" w:rsidTr="00610394">
        <w:tc>
          <w:tcPr>
            <w:tcW w:w="37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1181857,0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917079,3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253617,7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166165,5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110583,1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55184,0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137642,8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105094,7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32149,7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137642,8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103155,7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35601A" w:rsidRDefault="0035601A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38816,4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38151,3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t>В том числе:</w:t>
            </w:r>
          </w:p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2.1.1</w:t>
            </w:r>
          </w:p>
          <w:p w:rsidR="0035601A" w:rsidRDefault="0035601A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15718,7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15053,6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711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38816,4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38151,3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Основное мероприятие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35601A" w:rsidRDefault="0035601A">
            <w:pPr>
              <w:jc w:val="center"/>
              <w:rPr>
                <w:b/>
                <w:bCs/>
              </w:rPr>
            </w:pPr>
          </w:p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601A" w:rsidRDefault="0035601A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35601A" w:rsidTr="00610394">
        <w:trPr>
          <w:gridAfter w:val="1"/>
          <w:wAfter w:w="6" w:type="dxa"/>
          <w:trHeight w:val="2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 xml:space="preserve">инфраструктуры учреждений культуры </w:t>
            </w:r>
            <w:r>
              <w:rPr>
                <w:b/>
                <w:bCs/>
              </w:rPr>
              <w:lastRenderedPageBreak/>
              <w:t>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lastRenderedPageBreak/>
              <w:t xml:space="preserve">Подведомственные учреждения </w:t>
            </w:r>
            <w:r>
              <w:lastRenderedPageBreak/>
              <w:t>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lastRenderedPageBreak/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</w:t>
            </w:r>
            <w:r>
              <w:lastRenderedPageBreak/>
              <w:t>(%)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2</w:t>
            </w: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5601A" w:rsidRDefault="0035601A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r>
              <w:t>в том числе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35601A" w:rsidRDefault="0035601A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 w:rsidTr="0061039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35601A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01A" w:rsidRDefault="0035601A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35601A" w:rsidTr="00610394">
        <w:trPr>
          <w:trHeight w:val="42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35601A" w:rsidRDefault="0035601A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35601A" w:rsidRDefault="0035601A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59855,3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59231,0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35601A" w:rsidTr="00610394">
        <w:trPr>
          <w:trHeight w:val="28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1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18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19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F670C7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Pr="005E2CF0" w:rsidRDefault="0035601A" w:rsidP="005E2CF0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t>В том числе</w:t>
            </w:r>
          </w:p>
        </w:tc>
      </w:tr>
      <w:tr w:rsidR="0035601A" w:rsidTr="00610394">
        <w:trPr>
          <w:trHeight w:val="101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35601A" w:rsidRDefault="0035601A">
            <w:pPr>
              <w:jc w:val="center"/>
            </w:pPr>
          </w:p>
          <w:p w:rsidR="0035601A" w:rsidRDefault="0035601A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14097,5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14097,5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35601A" w:rsidTr="00610394">
        <w:trPr>
          <w:trHeight w:val="14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7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1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lastRenderedPageBreak/>
              <w:t>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>
            <w:pPr>
              <w:jc w:val="center"/>
            </w:pPr>
            <w:r>
              <w:lastRenderedPageBreak/>
              <w:t xml:space="preserve">МКУ </w:t>
            </w:r>
            <w:r>
              <w:lastRenderedPageBreak/>
              <w:t>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45757,8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45133,5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</w:t>
            </w:r>
            <w:r>
              <w:rPr>
                <w:sz w:val="22"/>
                <w:szCs w:val="22"/>
              </w:rPr>
              <w:lastRenderedPageBreak/>
              <w:t>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44247C" w:rsidRDefault="0035601A">
            <w:pPr>
              <w:jc w:val="center"/>
            </w:pPr>
            <w:r w:rsidRPr="0044247C">
              <w:rPr>
                <w:sz w:val="22"/>
                <w:szCs w:val="22"/>
              </w:rPr>
              <w:lastRenderedPageBreak/>
              <w:t>2</w:t>
            </w:r>
          </w:p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5560,4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5560,4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670C7" w:rsidRDefault="0035601A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5560,4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5373,1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B590C" w:rsidRDefault="0035601A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rPr>
          <w:trHeight w:val="317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59855,3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59231,0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0E0820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6E1ED9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F670C7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7322,7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902A3B">
            <w:pPr>
              <w:jc w:val="center"/>
            </w:pPr>
            <w:r>
              <w:rPr>
                <w:sz w:val="22"/>
                <w:szCs w:val="22"/>
              </w:rPr>
              <w:t>7135,4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Pr="005E2CF0" w:rsidRDefault="0035601A" w:rsidP="00902A3B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1280528,7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1014461,6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254907,1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178096,1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122252,5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55445,2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 w:rsidTr="0061039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</w:tbl>
    <w:p w:rsidR="0035601A" w:rsidRDefault="0035601A" w:rsidP="00C713E9">
      <w:pPr>
        <w:ind w:firstLine="540"/>
      </w:pPr>
      <w:r>
        <w:t>в том числе:</w:t>
      </w:r>
    </w:p>
    <w:p w:rsidR="0035601A" w:rsidRDefault="0035601A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5601A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</w:tbl>
    <w:p w:rsidR="0035601A" w:rsidRDefault="0035601A" w:rsidP="00C713E9">
      <w:pPr>
        <w:ind w:firstLine="540"/>
        <w:rPr>
          <w:sz w:val="28"/>
          <w:szCs w:val="28"/>
        </w:rPr>
      </w:pPr>
    </w:p>
    <w:p w:rsidR="0035601A" w:rsidRDefault="0035601A" w:rsidP="00C713E9">
      <w:pPr>
        <w:ind w:firstLine="540"/>
      </w:pPr>
      <w:r>
        <w:t>по другим мероприятиям:</w:t>
      </w:r>
    </w:p>
    <w:p w:rsidR="0035601A" w:rsidRDefault="0035601A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35601A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1280528,7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1014461,6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254907,1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01A" w:rsidRDefault="0035601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178096,1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122252,5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55445,2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32410,9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601A" w:rsidRDefault="0035601A"/>
        </w:tc>
      </w:tr>
      <w:tr w:rsidR="0035601A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149573,4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 w:rsidP="006C71A1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01A" w:rsidRDefault="0035601A"/>
        </w:tc>
      </w:tr>
    </w:tbl>
    <w:p w:rsidR="0035601A" w:rsidRDefault="0035601A" w:rsidP="002205ED">
      <w:pPr>
        <w:pStyle w:val="24"/>
        <w:shd w:val="clear" w:color="auto" w:fill="auto"/>
        <w:spacing w:before="0" w:after="0"/>
        <w:ind w:right="-710" w:firstLine="0"/>
      </w:pPr>
    </w:p>
    <w:sectPr w:rsidR="0035601A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714B"/>
    <w:rsid w:val="0001740C"/>
    <w:rsid w:val="00023A4B"/>
    <w:rsid w:val="00026635"/>
    <w:rsid w:val="00026B1E"/>
    <w:rsid w:val="00027D05"/>
    <w:rsid w:val="00027D97"/>
    <w:rsid w:val="00030E04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73B6"/>
    <w:rsid w:val="000B75A1"/>
    <w:rsid w:val="000C032F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0F28"/>
    <w:rsid w:val="00101911"/>
    <w:rsid w:val="00105173"/>
    <w:rsid w:val="0010542F"/>
    <w:rsid w:val="00105F25"/>
    <w:rsid w:val="0010629D"/>
    <w:rsid w:val="00111C46"/>
    <w:rsid w:val="00111CC9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4D9B"/>
    <w:rsid w:val="00136B7F"/>
    <w:rsid w:val="001374FC"/>
    <w:rsid w:val="00146A49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B7628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20114F"/>
    <w:rsid w:val="0020138A"/>
    <w:rsid w:val="00202F0F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3248"/>
    <w:rsid w:val="002743F6"/>
    <w:rsid w:val="0028097D"/>
    <w:rsid w:val="002813BA"/>
    <w:rsid w:val="00282B07"/>
    <w:rsid w:val="0028385A"/>
    <w:rsid w:val="0028506C"/>
    <w:rsid w:val="0028623E"/>
    <w:rsid w:val="002868E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26BC"/>
    <w:rsid w:val="002B434D"/>
    <w:rsid w:val="002B568B"/>
    <w:rsid w:val="002C0E7B"/>
    <w:rsid w:val="002C2DB4"/>
    <w:rsid w:val="002C4882"/>
    <w:rsid w:val="002C51C1"/>
    <w:rsid w:val="002C5F68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ED2"/>
    <w:rsid w:val="0037798C"/>
    <w:rsid w:val="003816AF"/>
    <w:rsid w:val="003828A7"/>
    <w:rsid w:val="00383CB6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1609"/>
    <w:rsid w:val="003E31F0"/>
    <w:rsid w:val="003E38A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80B1B"/>
    <w:rsid w:val="004850E6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427"/>
    <w:rsid w:val="004B577D"/>
    <w:rsid w:val="004C02AD"/>
    <w:rsid w:val="004C34F6"/>
    <w:rsid w:val="004C3852"/>
    <w:rsid w:val="004C506E"/>
    <w:rsid w:val="004C5514"/>
    <w:rsid w:val="004C7233"/>
    <w:rsid w:val="004D1349"/>
    <w:rsid w:val="004D2DB3"/>
    <w:rsid w:val="004D35B4"/>
    <w:rsid w:val="004D3F3E"/>
    <w:rsid w:val="004D4676"/>
    <w:rsid w:val="004E0389"/>
    <w:rsid w:val="004E03B2"/>
    <w:rsid w:val="004E09AE"/>
    <w:rsid w:val="004E21AE"/>
    <w:rsid w:val="004E6126"/>
    <w:rsid w:val="004E7299"/>
    <w:rsid w:val="004F6F37"/>
    <w:rsid w:val="00501799"/>
    <w:rsid w:val="0050190E"/>
    <w:rsid w:val="005022B3"/>
    <w:rsid w:val="00502A07"/>
    <w:rsid w:val="00502CC4"/>
    <w:rsid w:val="00503CF1"/>
    <w:rsid w:val="00506230"/>
    <w:rsid w:val="0051045A"/>
    <w:rsid w:val="005108F3"/>
    <w:rsid w:val="005166A5"/>
    <w:rsid w:val="00520680"/>
    <w:rsid w:val="005221EC"/>
    <w:rsid w:val="00523C61"/>
    <w:rsid w:val="00525783"/>
    <w:rsid w:val="005300DE"/>
    <w:rsid w:val="005323CF"/>
    <w:rsid w:val="005338A6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3160"/>
    <w:rsid w:val="00553710"/>
    <w:rsid w:val="005614A7"/>
    <w:rsid w:val="00561911"/>
    <w:rsid w:val="00561BE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97C85"/>
    <w:rsid w:val="005A37F8"/>
    <w:rsid w:val="005A606B"/>
    <w:rsid w:val="005A6C2F"/>
    <w:rsid w:val="005A7706"/>
    <w:rsid w:val="005B3EBC"/>
    <w:rsid w:val="005B6665"/>
    <w:rsid w:val="005B6F2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5A41"/>
    <w:rsid w:val="00655F9B"/>
    <w:rsid w:val="0066002A"/>
    <w:rsid w:val="00660095"/>
    <w:rsid w:val="0066066F"/>
    <w:rsid w:val="00665901"/>
    <w:rsid w:val="00665DA9"/>
    <w:rsid w:val="00666134"/>
    <w:rsid w:val="006716B9"/>
    <w:rsid w:val="0067264A"/>
    <w:rsid w:val="00675781"/>
    <w:rsid w:val="00676915"/>
    <w:rsid w:val="00676B1A"/>
    <w:rsid w:val="0068178B"/>
    <w:rsid w:val="006824DD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71A1"/>
    <w:rsid w:val="006C7B82"/>
    <w:rsid w:val="006D1DA7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3695"/>
    <w:rsid w:val="0073482B"/>
    <w:rsid w:val="00734B8B"/>
    <w:rsid w:val="00735ADB"/>
    <w:rsid w:val="00735BED"/>
    <w:rsid w:val="007418B6"/>
    <w:rsid w:val="00741BFA"/>
    <w:rsid w:val="00741E11"/>
    <w:rsid w:val="007458EC"/>
    <w:rsid w:val="00753BEE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1B78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16F6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2D4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0094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76B"/>
    <w:rsid w:val="009C294E"/>
    <w:rsid w:val="009C4150"/>
    <w:rsid w:val="009C753C"/>
    <w:rsid w:val="009D03C7"/>
    <w:rsid w:val="009D1B34"/>
    <w:rsid w:val="009D4C2F"/>
    <w:rsid w:val="009D5A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36D2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C7B"/>
    <w:rsid w:val="00A93EAD"/>
    <w:rsid w:val="00A94CA8"/>
    <w:rsid w:val="00AA0BF5"/>
    <w:rsid w:val="00AA43FB"/>
    <w:rsid w:val="00AA6104"/>
    <w:rsid w:val="00AA7919"/>
    <w:rsid w:val="00AB3718"/>
    <w:rsid w:val="00AB40DE"/>
    <w:rsid w:val="00AB4107"/>
    <w:rsid w:val="00AC2A4B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4887"/>
    <w:rsid w:val="00AF67AC"/>
    <w:rsid w:val="00AF736B"/>
    <w:rsid w:val="00B05902"/>
    <w:rsid w:val="00B069C6"/>
    <w:rsid w:val="00B10DF1"/>
    <w:rsid w:val="00B13185"/>
    <w:rsid w:val="00B138DB"/>
    <w:rsid w:val="00B13B27"/>
    <w:rsid w:val="00B14DD6"/>
    <w:rsid w:val="00B17A42"/>
    <w:rsid w:val="00B17A59"/>
    <w:rsid w:val="00B20087"/>
    <w:rsid w:val="00B20C03"/>
    <w:rsid w:val="00B22F8C"/>
    <w:rsid w:val="00B240FE"/>
    <w:rsid w:val="00B246F4"/>
    <w:rsid w:val="00B25AE6"/>
    <w:rsid w:val="00B25E19"/>
    <w:rsid w:val="00B2770B"/>
    <w:rsid w:val="00B31D50"/>
    <w:rsid w:val="00B32530"/>
    <w:rsid w:val="00B35D0D"/>
    <w:rsid w:val="00B3702A"/>
    <w:rsid w:val="00B41297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A9E"/>
    <w:rsid w:val="00BC0F31"/>
    <w:rsid w:val="00BC1000"/>
    <w:rsid w:val="00BC14AD"/>
    <w:rsid w:val="00BC1CC3"/>
    <w:rsid w:val="00BC36FD"/>
    <w:rsid w:val="00BC3BDB"/>
    <w:rsid w:val="00BD0307"/>
    <w:rsid w:val="00BD06B2"/>
    <w:rsid w:val="00BD0BC9"/>
    <w:rsid w:val="00BD0D55"/>
    <w:rsid w:val="00BD136A"/>
    <w:rsid w:val="00BD2832"/>
    <w:rsid w:val="00BD4873"/>
    <w:rsid w:val="00BD694F"/>
    <w:rsid w:val="00BE1F73"/>
    <w:rsid w:val="00BE2A34"/>
    <w:rsid w:val="00BE39A7"/>
    <w:rsid w:val="00BE53F0"/>
    <w:rsid w:val="00BF4C79"/>
    <w:rsid w:val="00BF7327"/>
    <w:rsid w:val="00C046BE"/>
    <w:rsid w:val="00C04EC0"/>
    <w:rsid w:val="00C11129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44C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1830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6A54"/>
    <w:rsid w:val="00E07E48"/>
    <w:rsid w:val="00E113BA"/>
    <w:rsid w:val="00E11D2B"/>
    <w:rsid w:val="00E15502"/>
    <w:rsid w:val="00E1580C"/>
    <w:rsid w:val="00E160C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7700D"/>
    <w:rsid w:val="00E8115C"/>
    <w:rsid w:val="00E81581"/>
    <w:rsid w:val="00E8232E"/>
    <w:rsid w:val="00E82DBC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537"/>
    <w:rsid w:val="00F9463E"/>
    <w:rsid w:val="00F94B67"/>
    <w:rsid w:val="00F969D1"/>
    <w:rsid w:val="00F97856"/>
    <w:rsid w:val="00FA0B78"/>
    <w:rsid w:val="00FB0397"/>
    <w:rsid w:val="00FB0AFE"/>
    <w:rsid w:val="00FB1ED4"/>
    <w:rsid w:val="00FB27EC"/>
    <w:rsid w:val="00FB5B31"/>
    <w:rsid w:val="00FB610B"/>
    <w:rsid w:val="00FB62C2"/>
    <w:rsid w:val="00FB7187"/>
    <w:rsid w:val="00FC211C"/>
    <w:rsid w:val="00FC33F1"/>
    <w:rsid w:val="00FD1CC6"/>
    <w:rsid w:val="00FD4C8C"/>
    <w:rsid w:val="00FD595A"/>
    <w:rsid w:val="00FD7925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9056</Words>
  <Characters>51624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2022-02-11T11:16:00Z</cp:lastPrinted>
  <dcterms:created xsi:type="dcterms:W3CDTF">2022-02-15T15:07:00Z</dcterms:created>
  <dcterms:modified xsi:type="dcterms:W3CDTF">2022-02-15T15:07:00Z</dcterms:modified>
</cp:coreProperties>
</file>