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94223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7C1405DC" wp14:editId="2731CBD3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0C5E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1B6C8B">
        <w:rPr>
          <w:rFonts w:ascii="Times New Roman" w:hAnsi="Times New Roman" w:cs="Times New Roman"/>
          <w:sz w:val="24"/>
        </w:rPr>
        <w:t>12.04.2022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1B6C8B">
        <w:rPr>
          <w:rFonts w:ascii="Times New Roman" w:hAnsi="Times New Roman" w:cs="Times New Roman"/>
          <w:sz w:val="24"/>
        </w:rPr>
        <w:t>735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5CB4" w:rsidRPr="000C5CB4" w:rsidRDefault="007D4704" w:rsidP="000C5CB4">
      <w:pPr>
        <w:pStyle w:val="ac"/>
        <w:jc w:val="center"/>
        <w:rPr>
          <w:b/>
          <w:sz w:val="28"/>
          <w:szCs w:val="28"/>
        </w:rPr>
      </w:pPr>
      <w:r w:rsidRPr="000C5CB4">
        <w:rPr>
          <w:b/>
          <w:sz w:val="28"/>
          <w:szCs w:val="28"/>
        </w:rPr>
        <w:t xml:space="preserve">О подготовке </w:t>
      </w:r>
      <w:r w:rsidR="009E40CE" w:rsidRPr="000C5CB4">
        <w:rPr>
          <w:b/>
          <w:sz w:val="28"/>
          <w:szCs w:val="28"/>
        </w:rPr>
        <w:t>«</w:t>
      </w:r>
      <w:r w:rsidR="000C5CB4" w:rsidRPr="000C5CB4">
        <w:rPr>
          <w:b/>
          <w:sz w:val="28"/>
          <w:szCs w:val="28"/>
        </w:rPr>
        <w:t xml:space="preserve">Проекта межевания территории, ограниченной </w:t>
      </w:r>
    </w:p>
    <w:p w:rsidR="000C5CB4" w:rsidRPr="000C5CB4" w:rsidRDefault="000C5CB4" w:rsidP="000C5CB4">
      <w:pPr>
        <w:pStyle w:val="ac"/>
        <w:jc w:val="center"/>
        <w:rPr>
          <w:b/>
          <w:sz w:val="28"/>
          <w:szCs w:val="28"/>
        </w:rPr>
      </w:pPr>
      <w:r w:rsidRPr="000C5CB4">
        <w:rPr>
          <w:b/>
          <w:sz w:val="28"/>
          <w:szCs w:val="28"/>
        </w:rPr>
        <w:t xml:space="preserve">ул. </w:t>
      </w:r>
      <w:proofErr w:type="spellStart"/>
      <w:r w:rsidRPr="000C5CB4">
        <w:rPr>
          <w:b/>
          <w:sz w:val="28"/>
          <w:szCs w:val="28"/>
        </w:rPr>
        <w:t>Сухановской</w:t>
      </w:r>
      <w:proofErr w:type="spellEnd"/>
      <w:r w:rsidRPr="000C5CB4">
        <w:rPr>
          <w:b/>
          <w:sz w:val="28"/>
          <w:szCs w:val="28"/>
        </w:rPr>
        <w:t xml:space="preserve">, </w:t>
      </w:r>
      <w:proofErr w:type="spellStart"/>
      <w:r w:rsidRPr="000C5CB4">
        <w:rPr>
          <w:b/>
          <w:sz w:val="28"/>
          <w:szCs w:val="28"/>
        </w:rPr>
        <w:t>Куйбышевкой</w:t>
      </w:r>
      <w:proofErr w:type="spellEnd"/>
      <w:r w:rsidRPr="000C5CB4">
        <w:rPr>
          <w:b/>
          <w:sz w:val="28"/>
          <w:szCs w:val="28"/>
        </w:rPr>
        <w:t xml:space="preserve"> железной дорогой, железной дорогой необщего пользования и ВЛ-35кВ «Кузнецк–Тихменево»</w:t>
      </w:r>
    </w:p>
    <w:p w:rsidR="007D4704" w:rsidRPr="000C5CB4" w:rsidRDefault="000C5CB4" w:rsidP="000C5C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CB4">
        <w:rPr>
          <w:rFonts w:ascii="Times New Roman" w:hAnsi="Times New Roman" w:cs="Times New Roman"/>
          <w:b/>
          <w:sz w:val="28"/>
          <w:szCs w:val="28"/>
        </w:rPr>
        <w:t>в городе Кузнецке Пензенской области</w:t>
      </w:r>
      <w:r w:rsidR="009E40CE" w:rsidRPr="000C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0C5CB4" w:rsidRDefault="00C86216" w:rsidP="000A275F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0C5CB4">
        <w:rPr>
          <w:sz w:val="28"/>
          <w:szCs w:val="28"/>
        </w:rPr>
        <w:t xml:space="preserve">Рассмотрев заявление </w:t>
      </w:r>
      <w:r w:rsidR="000C5CB4" w:rsidRPr="000C5CB4">
        <w:rPr>
          <w:noProof/>
          <w:sz w:val="28"/>
          <w:szCs w:val="28"/>
        </w:rPr>
        <w:t>Мавлютова Рината Адаршеевича</w:t>
      </w:r>
      <w:r w:rsidR="000C5CB4">
        <w:rPr>
          <w:noProof/>
          <w:sz w:val="28"/>
          <w:szCs w:val="28"/>
        </w:rPr>
        <w:t>,</w:t>
      </w:r>
      <w:r w:rsidR="000C5CB4" w:rsidRPr="000C5CB4">
        <w:rPr>
          <w:noProof/>
          <w:sz w:val="28"/>
          <w:szCs w:val="28"/>
        </w:rPr>
        <w:t xml:space="preserve"> Мавлютовой Ильнары Ринатовны</w:t>
      </w:r>
      <w:r w:rsidR="000C5CB4">
        <w:rPr>
          <w:noProof/>
          <w:sz w:val="28"/>
          <w:szCs w:val="28"/>
        </w:rPr>
        <w:t>,</w:t>
      </w:r>
      <w:r w:rsidR="000C5CB4" w:rsidRPr="000C5CB4">
        <w:rPr>
          <w:noProof/>
          <w:sz w:val="28"/>
          <w:szCs w:val="28"/>
        </w:rPr>
        <w:t xml:space="preserve"> Козиной Галины Вячеславовны</w:t>
      </w:r>
      <w:r w:rsidR="000C5CB4">
        <w:rPr>
          <w:noProof/>
          <w:sz w:val="28"/>
          <w:szCs w:val="28"/>
        </w:rPr>
        <w:t>,</w:t>
      </w:r>
      <w:r w:rsidR="000C5CB4" w:rsidRPr="000C5CB4">
        <w:rPr>
          <w:noProof/>
          <w:sz w:val="28"/>
          <w:szCs w:val="28"/>
        </w:rPr>
        <w:t xml:space="preserve"> Бояркиной Веры Алексеевны</w:t>
      </w:r>
      <w:r w:rsidR="000C5CB4" w:rsidRPr="000C5CB4">
        <w:rPr>
          <w:b/>
          <w:noProof/>
          <w:sz w:val="28"/>
          <w:szCs w:val="28"/>
        </w:rPr>
        <w:t xml:space="preserve"> </w:t>
      </w:r>
      <w:r w:rsidR="009E40CE" w:rsidRPr="000C5CB4">
        <w:rPr>
          <w:sz w:val="28"/>
          <w:szCs w:val="28"/>
        </w:rPr>
        <w:t xml:space="preserve">о подготовке </w:t>
      </w:r>
      <w:r w:rsidR="000C5ECF" w:rsidRPr="000C5CB4">
        <w:rPr>
          <w:sz w:val="28"/>
          <w:szCs w:val="28"/>
        </w:rPr>
        <w:t>«</w:t>
      </w:r>
      <w:r w:rsidR="000A275F">
        <w:rPr>
          <w:sz w:val="28"/>
          <w:szCs w:val="28"/>
        </w:rPr>
        <w:t>П</w:t>
      </w:r>
      <w:r w:rsidR="000C5CB4" w:rsidRPr="000C5CB4">
        <w:rPr>
          <w:sz w:val="28"/>
          <w:szCs w:val="28"/>
        </w:rPr>
        <w:t xml:space="preserve">роекта межевания территории, ограниченной ул. </w:t>
      </w:r>
      <w:proofErr w:type="spellStart"/>
      <w:r w:rsidR="000C5CB4" w:rsidRPr="000C5CB4">
        <w:rPr>
          <w:sz w:val="28"/>
          <w:szCs w:val="28"/>
        </w:rPr>
        <w:t>Сухановской</w:t>
      </w:r>
      <w:proofErr w:type="spellEnd"/>
      <w:r w:rsidR="000C5CB4" w:rsidRPr="000C5CB4">
        <w:rPr>
          <w:sz w:val="28"/>
          <w:szCs w:val="28"/>
        </w:rPr>
        <w:t xml:space="preserve">, </w:t>
      </w:r>
      <w:proofErr w:type="spellStart"/>
      <w:r w:rsidR="000C5CB4" w:rsidRPr="000C5CB4">
        <w:rPr>
          <w:sz w:val="28"/>
          <w:szCs w:val="28"/>
        </w:rPr>
        <w:t>Куйбышевкой</w:t>
      </w:r>
      <w:proofErr w:type="spellEnd"/>
      <w:r w:rsidR="000C5CB4" w:rsidRPr="000C5CB4">
        <w:rPr>
          <w:sz w:val="28"/>
          <w:szCs w:val="28"/>
        </w:rPr>
        <w:t xml:space="preserve"> железной дорогой, железной дорогой необщего пользования и </w:t>
      </w:r>
      <w:r w:rsidR="000A275F">
        <w:rPr>
          <w:sz w:val="28"/>
          <w:szCs w:val="28"/>
        </w:rPr>
        <w:t xml:space="preserve">         </w:t>
      </w:r>
      <w:r w:rsidR="000C5CB4" w:rsidRPr="000C5CB4">
        <w:rPr>
          <w:sz w:val="28"/>
          <w:szCs w:val="28"/>
        </w:rPr>
        <w:t>ВЛ-35кВ «Кузнецк–Тихменево»</w:t>
      </w:r>
      <w:r w:rsidR="000C5CB4">
        <w:rPr>
          <w:sz w:val="28"/>
          <w:szCs w:val="28"/>
        </w:rPr>
        <w:t xml:space="preserve"> </w:t>
      </w:r>
      <w:r w:rsidR="000C5CB4" w:rsidRPr="000C5CB4">
        <w:rPr>
          <w:sz w:val="28"/>
          <w:szCs w:val="28"/>
        </w:rPr>
        <w:t>в городе Кузнецке Пензенской области</w:t>
      </w:r>
      <w:r w:rsidR="000C5ECF" w:rsidRPr="000C5CB4">
        <w:rPr>
          <w:sz w:val="28"/>
          <w:szCs w:val="28"/>
        </w:rPr>
        <w:t>»</w:t>
      </w:r>
      <w:r w:rsidR="009E40CE" w:rsidRPr="000C5CB4">
        <w:rPr>
          <w:sz w:val="28"/>
          <w:szCs w:val="28"/>
        </w:rPr>
        <w:t xml:space="preserve">, в целях определения местоположения границ образуемых и изменяемых земельных участков, руководствуясь </w:t>
      </w:r>
      <w:proofErr w:type="spellStart"/>
      <w:r w:rsidR="009E40CE" w:rsidRPr="000C5CB4">
        <w:rPr>
          <w:sz w:val="28"/>
          <w:szCs w:val="28"/>
        </w:rPr>
        <w:t>ст.ст</w:t>
      </w:r>
      <w:proofErr w:type="spellEnd"/>
      <w:r w:rsidR="009E40CE" w:rsidRPr="000C5CB4">
        <w:rPr>
          <w:sz w:val="28"/>
          <w:szCs w:val="28"/>
        </w:rPr>
        <w:t>. 43, 45, 46 Градостроительного кодекса Российско</w:t>
      </w:r>
      <w:r w:rsidRPr="000C5CB4">
        <w:rPr>
          <w:sz w:val="28"/>
          <w:szCs w:val="28"/>
        </w:rPr>
        <w:t>й Федерации, Генеральным планом</w:t>
      </w:r>
      <w:r w:rsidR="001574DC" w:rsidRPr="000C5CB4">
        <w:rPr>
          <w:sz w:val="28"/>
          <w:szCs w:val="28"/>
        </w:rPr>
        <w:t xml:space="preserve"> </w:t>
      </w:r>
      <w:r w:rsidR="009E40CE" w:rsidRPr="000C5CB4">
        <w:rPr>
          <w:sz w:val="28"/>
          <w:szCs w:val="28"/>
        </w:rPr>
        <w:t>города</w:t>
      </w:r>
      <w:proofErr w:type="gramEnd"/>
      <w:r w:rsidR="009E40CE" w:rsidRPr="000C5CB4">
        <w:rPr>
          <w:sz w:val="28"/>
          <w:szCs w:val="28"/>
        </w:rPr>
        <w:t xml:space="preserve"> Кузнецка</w:t>
      </w:r>
      <w:r w:rsidR="001574DC" w:rsidRPr="000C5CB4">
        <w:rPr>
          <w:sz w:val="28"/>
          <w:szCs w:val="28"/>
        </w:rPr>
        <w:t>, утвержденным решением Собрания представителя</w:t>
      </w:r>
      <w:r w:rsidR="009E40CE" w:rsidRPr="000C5CB4">
        <w:rPr>
          <w:sz w:val="28"/>
          <w:szCs w:val="28"/>
        </w:rPr>
        <w:t xml:space="preserve"> от 27.10.2011 № 111-45/5 (с последующими редакциями), Правила</w:t>
      </w:r>
      <w:r w:rsidR="009036BD" w:rsidRPr="000C5CB4">
        <w:rPr>
          <w:sz w:val="28"/>
          <w:szCs w:val="28"/>
        </w:rPr>
        <w:t>ми зем</w:t>
      </w:r>
      <w:r w:rsidR="009E40CE" w:rsidRPr="000C5CB4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 w:rsidRPr="000C5CB4">
        <w:rPr>
          <w:sz w:val="28"/>
          <w:szCs w:val="28"/>
        </w:rPr>
        <w:t>и</w:t>
      </w:r>
      <w:r w:rsidR="009E40CE" w:rsidRPr="000C5CB4">
        <w:rPr>
          <w:sz w:val="28"/>
          <w:szCs w:val="28"/>
        </w:rPr>
        <w:t xml:space="preserve"> решением </w:t>
      </w:r>
      <w:proofErr w:type="gramStart"/>
      <w:r w:rsidR="009E40CE" w:rsidRPr="000C5CB4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="009E40CE" w:rsidRPr="000C5CB4">
        <w:rPr>
          <w:sz w:val="28"/>
          <w:szCs w:val="28"/>
        </w:rPr>
        <w:t xml:space="preserve"> от 2</w:t>
      </w:r>
      <w:r w:rsidR="009036BD" w:rsidRPr="000C5CB4">
        <w:rPr>
          <w:sz w:val="28"/>
          <w:szCs w:val="28"/>
        </w:rPr>
        <w:t>7</w:t>
      </w:r>
      <w:r w:rsidR="009E40CE" w:rsidRPr="000C5CB4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Pr="000C5CB4" w:rsidRDefault="007B7117" w:rsidP="000C5CB4">
      <w:pPr>
        <w:pStyle w:val="ac"/>
        <w:ind w:firstLine="709"/>
        <w:jc w:val="both"/>
        <w:rPr>
          <w:sz w:val="28"/>
          <w:szCs w:val="28"/>
        </w:rPr>
      </w:pPr>
      <w:r w:rsidRPr="000C5CB4">
        <w:rPr>
          <w:sz w:val="28"/>
          <w:szCs w:val="28"/>
        </w:rPr>
        <w:t>1.</w:t>
      </w:r>
      <w:r w:rsidR="00CD470B" w:rsidRPr="000C5CB4">
        <w:rPr>
          <w:sz w:val="28"/>
          <w:szCs w:val="28"/>
        </w:rPr>
        <w:t xml:space="preserve"> Подготовить </w:t>
      </w:r>
      <w:r w:rsidR="007A389A" w:rsidRPr="000C5CB4">
        <w:rPr>
          <w:sz w:val="28"/>
          <w:szCs w:val="28"/>
        </w:rPr>
        <w:t>«</w:t>
      </w:r>
      <w:r w:rsidR="000A275F">
        <w:rPr>
          <w:sz w:val="28"/>
          <w:szCs w:val="28"/>
        </w:rPr>
        <w:t>П</w:t>
      </w:r>
      <w:r w:rsidR="000C5CB4" w:rsidRPr="000C5CB4">
        <w:rPr>
          <w:sz w:val="28"/>
          <w:szCs w:val="28"/>
        </w:rPr>
        <w:t xml:space="preserve">роект межевания территории, ограниченной ул. </w:t>
      </w:r>
      <w:proofErr w:type="spellStart"/>
      <w:r w:rsidR="000C5CB4" w:rsidRPr="000C5CB4">
        <w:rPr>
          <w:sz w:val="28"/>
          <w:szCs w:val="28"/>
        </w:rPr>
        <w:t>Сухановской</w:t>
      </w:r>
      <w:proofErr w:type="spellEnd"/>
      <w:r w:rsidR="000C5CB4" w:rsidRPr="000C5CB4">
        <w:rPr>
          <w:sz w:val="28"/>
          <w:szCs w:val="28"/>
        </w:rPr>
        <w:t xml:space="preserve">, </w:t>
      </w:r>
      <w:proofErr w:type="spellStart"/>
      <w:r w:rsidR="000C5CB4" w:rsidRPr="000C5CB4">
        <w:rPr>
          <w:sz w:val="28"/>
          <w:szCs w:val="28"/>
        </w:rPr>
        <w:t>Куйбышевкой</w:t>
      </w:r>
      <w:proofErr w:type="spellEnd"/>
      <w:r w:rsidR="000C5CB4" w:rsidRPr="000C5CB4">
        <w:rPr>
          <w:sz w:val="28"/>
          <w:szCs w:val="28"/>
        </w:rPr>
        <w:t xml:space="preserve"> железной дорогой, железной дорогой необщего пользования и ВЛ-35кВ «Кузнецк–Тихменево»</w:t>
      </w:r>
      <w:r w:rsidR="000C5CB4">
        <w:rPr>
          <w:sz w:val="28"/>
          <w:szCs w:val="28"/>
        </w:rPr>
        <w:t xml:space="preserve"> </w:t>
      </w:r>
      <w:r w:rsidR="000C5CB4" w:rsidRPr="000C5CB4">
        <w:rPr>
          <w:sz w:val="28"/>
          <w:szCs w:val="28"/>
        </w:rPr>
        <w:t>в городе Кузнецке Пензенской области</w:t>
      </w:r>
      <w:r w:rsidR="007A389A" w:rsidRPr="000C5CB4">
        <w:rPr>
          <w:sz w:val="28"/>
          <w:szCs w:val="28"/>
        </w:rPr>
        <w:t>»</w:t>
      </w:r>
      <w:r w:rsidR="00CD470B" w:rsidRPr="000C5CB4">
        <w:rPr>
          <w:sz w:val="28"/>
          <w:szCs w:val="28"/>
        </w:rPr>
        <w:t>.</w:t>
      </w:r>
    </w:p>
    <w:p w:rsidR="00CD470B" w:rsidRDefault="00CD470B" w:rsidP="000C5CB4">
      <w:pPr>
        <w:pStyle w:val="ac"/>
        <w:ind w:firstLine="709"/>
        <w:jc w:val="both"/>
        <w:rPr>
          <w:sz w:val="28"/>
          <w:szCs w:val="28"/>
        </w:rPr>
      </w:pPr>
      <w:r w:rsidRPr="00CD470B">
        <w:rPr>
          <w:sz w:val="28"/>
          <w:szCs w:val="28"/>
        </w:rPr>
        <w:t xml:space="preserve">2. </w:t>
      </w:r>
      <w:proofErr w:type="gramStart"/>
      <w:r w:rsidRPr="000C5CB4">
        <w:rPr>
          <w:sz w:val="28"/>
          <w:szCs w:val="28"/>
        </w:rPr>
        <w:t>Предложения о порядке,</w:t>
      </w:r>
      <w:r w:rsidR="008511FD" w:rsidRPr="000C5CB4">
        <w:rPr>
          <w:sz w:val="28"/>
          <w:szCs w:val="28"/>
        </w:rPr>
        <w:t xml:space="preserve"> сроках подготовки и содержании </w:t>
      </w:r>
      <w:r w:rsidR="00E04AA5" w:rsidRPr="000C5CB4">
        <w:rPr>
          <w:sz w:val="28"/>
          <w:szCs w:val="28"/>
        </w:rPr>
        <w:t>«</w:t>
      </w:r>
      <w:r w:rsidR="00D34E27">
        <w:rPr>
          <w:sz w:val="28"/>
          <w:szCs w:val="28"/>
        </w:rPr>
        <w:t>П</w:t>
      </w:r>
      <w:r w:rsidR="000C5CB4" w:rsidRPr="000C5CB4">
        <w:rPr>
          <w:sz w:val="28"/>
          <w:szCs w:val="28"/>
        </w:rPr>
        <w:t xml:space="preserve">роекта межевания территории, ограниченной ул. </w:t>
      </w:r>
      <w:proofErr w:type="spellStart"/>
      <w:r w:rsidR="000C5CB4" w:rsidRPr="000C5CB4">
        <w:rPr>
          <w:sz w:val="28"/>
          <w:szCs w:val="28"/>
        </w:rPr>
        <w:t>Сухановской</w:t>
      </w:r>
      <w:proofErr w:type="spellEnd"/>
      <w:r w:rsidR="000C5CB4" w:rsidRPr="000C5CB4">
        <w:rPr>
          <w:sz w:val="28"/>
          <w:szCs w:val="28"/>
        </w:rPr>
        <w:t xml:space="preserve">, </w:t>
      </w:r>
      <w:proofErr w:type="spellStart"/>
      <w:r w:rsidR="000C5CB4" w:rsidRPr="000C5CB4">
        <w:rPr>
          <w:sz w:val="28"/>
          <w:szCs w:val="28"/>
        </w:rPr>
        <w:t>Куйбышевкой</w:t>
      </w:r>
      <w:proofErr w:type="spellEnd"/>
      <w:r w:rsidR="000C5CB4" w:rsidRPr="000C5CB4">
        <w:rPr>
          <w:sz w:val="28"/>
          <w:szCs w:val="28"/>
        </w:rPr>
        <w:t xml:space="preserve"> железной дорогой, железной дорогой необщего пользования и ВЛ-35кВ «Кузнецк–Тихменево»</w:t>
      </w:r>
      <w:r w:rsidR="000C5CB4">
        <w:rPr>
          <w:sz w:val="28"/>
          <w:szCs w:val="28"/>
        </w:rPr>
        <w:t xml:space="preserve"> </w:t>
      </w:r>
      <w:r w:rsidR="000C5CB4" w:rsidRPr="000C5CB4">
        <w:rPr>
          <w:sz w:val="28"/>
          <w:szCs w:val="28"/>
        </w:rPr>
        <w:t>в городе Кузнецке Пензенской области</w:t>
      </w:r>
      <w:r w:rsidR="00E04AA5" w:rsidRPr="000C5CB4">
        <w:rPr>
          <w:sz w:val="28"/>
          <w:szCs w:val="28"/>
        </w:rPr>
        <w:t>»</w:t>
      </w:r>
      <w:r w:rsidRPr="000C5CB4">
        <w:rPr>
          <w:sz w:val="28"/>
          <w:szCs w:val="28"/>
        </w:rPr>
        <w:t xml:space="preserve"> </w:t>
      </w:r>
      <w:r w:rsidR="00E228DB" w:rsidRPr="000C5CB4">
        <w:rPr>
          <w:sz w:val="28"/>
          <w:szCs w:val="28"/>
        </w:rPr>
        <w:t>физические и юридические лица вправе представить</w:t>
      </w:r>
      <w:r w:rsidRPr="000C5CB4">
        <w:rPr>
          <w:sz w:val="28"/>
          <w:szCs w:val="28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  <w:proofErr w:type="gramEnd"/>
    </w:p>
    <w:p w:rsidR="001C43FF" w:rsidRPr="000C5CB4" w:rsidRDefault="001C43FF" w:rsidP="000C5CB4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задание на разработку проекта межевания территории и задание на выполнение инженерных изысканий</w:t>
      </w:r>
      <w:r w:rsidR="000923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23C8">
        <w:rPr>
          <w:sz w:val="28"/>
          <w:szCs w:val="28"/>
        </w:rPr>
        <w:t>необходимых для подготовки документации</w:t>
      </w:r>
      <w:r>
        <w:rPr>
          <w:sz w:val="28"/>
          <w:szCs w:val="28"/>
        </w:rPr>
        <w:t>.</w:t>
      </w:r>
    </w:p>
    <w:p w:rsidR="000A275F" w:rsidRDefault="000A275F" w:rsidP="00740E5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39C" w:rsidRPr="00740E5B" w:rsidRDefault="001C43FF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1C43FF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42D4" w:rsidRPr="005C6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42D4" w:rsidRPr="005C68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27">
        <w:rPr>
          <w:rFonts w:ascii="Times New Roman" w:hAnsi="Times New Roman" w:cs="Times New Roman"/>
          <w:bCs/>
          <w:sz w:val="28"/>
          <w:szCs w:val="28"/>
        </w:rPr>
        <w:t>Салмина</w:t>
      </w:r>
      <w:proofErr w:type="spellEnd"/>
      <w:r w:rsidR="00D34E27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E04AA5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  </w:t>
      </w:r>
      <w:r w:rsidR="00E04AA5">
        <w:rPr>
          <w:sz w:val="28"/>
        </w:rPr>
        <w:t xml:space="preserve">             </w:t>
      </w:r>
      <w:r w:rsidR="00DA0BEF">
        <w:rPr>
          <w:sz w:val="28"/>
        </w:rPr>
        <w:t xml:space="preserve">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proofErr w:type="spellStart"/>
      <w:r w:rsidRPr="00DA0BEF">
        <w:rPr>
          <w:sz w:val="28"/>
        </w:rPr>
        <w:t>Златогорский</w:t>
      </w:r>
      <w:proofErr w:type="spellEnd"/>
      <w:r w:rsidRPr="00DA0BEF">
        <w:rPr>
          <w:sz w:val="28"/>
        </w:rPr>
        <w:t xml:space="preserve">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0A275F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86DB8"/>
    <w:rsid w:val="00091086"/>
    <w:rsid w:val="000923C8"/>
    <w:rsid w:val="000A275F"/>
    <w:rsid w:val="000B2682"/>
    <w:rsid w:val="000C5CB4"/>
    <w:rsid w:val="000C5ECF"/>
    <w:rsid w:val="00156CC6"/>
    <w:rsid w:val="001574DC"/>
    <w:rsid w:val="00177790"/>
    <w:rsid w:val="0019010D"/>
    <w:rsid w:val="001B050E"/>
    <w:rsid w:val="001B6C8B"/>
    <w:rsid w:val="001C43FF"/>
    <w:rsid w:val="00280F76"/>
    <w:rsid w:val="002D6180"/>
    <w:rsid w:val="003337A9"/>
    <w:rsid w:val="00337490"/>
    <w:rsid w:val="003A0287"/>
    <w:rsid w:val="003C5381"/>
    <w:rsid w:val="00432E4A"/>
    <w:rsid w:val="00496DDD"/>
    <w:rsid w:val="0056482F"/>
    <w:rsid w:val="00584946"/>
    <w:rsid w:val="005978B6"/>
    <w:rsid w:val="005C688D"/>
    <w:rsid w:val="005D2797"/>
    <w:rsid w:val="005E5FDB"/>
    <w:rsid w:val="005F7FCC"/>
    <w:rsid w:val="00663D0D"/>
    <w:rsid w:val="0067137F"/>
    <w:rsid w:val="006F354E"/>
    <w:rsid w:val="00720775"/>
    <w:rsid w:val="00740E5B"/>
    <w:rsid w:val="007A389A"/>
    <w:rsid w:val="007B7117"/>
    <w:rsid w:val="007D46E3"/>
    <w:rsid w:val="007D4704"/>
    <w:rsid w:val="008511FD"/>
    <w:rsid w:val="008B1FFA"/>
    <w:rsid w:val="008F6877"/>
    <w:rsid w:val="009036BD"/>
    <w:rsid w:val="009146D8"/>
    <w:rsid w:val="00942232"/>
    <w:rsid w:val="009A39E1"/>
    <w:rsid w:val="009E40CE"/>
    <w:rsid w:val="00A0545A"/>
    <w:rsid w:val="00A27226"/>
    <w:rsid w:val="00A726DD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34E27"/>
    <w:rsid w:val="00D459A2"/>
    <w:rsid w:val="00D47AAF"/>
    <w:rsid w:val="00D5124D"/>
    <w:rsid w:val="00D75CD4"/>
    <w:rsid w:val="00DA0BEF"/>
    <w:rsid w:val="00DD3AC4"/>
    <w:rsid w:val="00DF42CB"/>
    <w:rsid w:val="00E04AA5"/>
    <w:rsid w:val="00E228DB"/>
    <w:rsid w:val="00E3239C"/>
    <w:rsid w:val="00E42853"/>
    <w:rsid w:val="00E54929"/>
    <w:rsid w:val="00E93671"/>
    <w:rsid w:val="00EC1B27"/>
    <w:rsid w:val="00EF58ED"/>
    <w:rsid w:val="00EF6748"/>
    <w:rsid w:val="00F11CA5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2020-05-25T07:35:00Z</cp:lastPrinted>
  <dcterms:created xsi:type="dcterms:W3CDTF">2022-04-12T14:37:00Z</dcterms:created>
  <dcterms:modified xsi:type="dcterms:W3CDTF">2022-04-12T14:37:00Z</dcterms:modified>
</cp:coreProperties>
</file>