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9" w:rsidRPr="00963163" w:rsidRDefault="00EE4469" w:rsidP="00EE4469">
      <w:pPr>
        <w:rPr>
          <w:b/>
          <w:spacing w:val="20"/>
          <w:sz w:val="28"/>
          <w:szCs w:val="28"/>
        </w:rPr>
      </w:pPr>
      <w:r w:rsidRPr="00963163">
        <w:rPr>
          <w:noProof/>
        </w:rPr>
        <w:drawing>
          <wp:anchor distT="0" distB="0" distL="114300" distR="114300" simplePos="0" relativeHeight="251658240" behindDoc="0" locked="0" layoutInCell="0" allowOverlap="1" wp14:anchorId="4E3E00BD" wp14:editId="3BAF25FB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469" w:rsidRPr="00963163" w:rsidRDefault="00EE4469" w:rsidP="00EE4469">
      <w:pPr>
        <w:spacing w:before="120"/>
        <w:jc w:val="center"/>
        <w:rPr>
          <w:b/>
          <w:spacing w:val="20"/>
          <w:sz w:val="28"/>
          <w:szCs w:val="28"/>
        </w:rPr>
      </w:pPr>
      <w:r w:rsidRPr="00963163">
        <w:rPr>
          <w:b/>
          <w:spacing w:val="20"/>
          <w:sz w:val="28"/>
          <w:szCs w:val="28"/>
        </w:rPr>
        <w:t>АДМИНИСТРАЦИЯ ГОРОДА КУЗНЕЦКА</w:t>
      </w:r>
    </w:p>
    <w:p w:rsidR="00EE4469" w:rsidRPr="00963163" w:rsidRDefault="009926B0" w:rsidP="00EE4469">
      <w:pPr>
        <w:jc w:val="center"/>
        <w:rPr>
          <w:b/>
          <w:spacing w:val="20"/>
          <w:sz w:val="28"/>
          <w:szCs w:val="28"/>
        </w:rPr>
      </w:pPr>
      <w:r w:rsidRPr="00963163">
        <w:rPr>
          <w:b/>
          <w:spacing w:val="20"/>
          <w:sz w:val="28"/>
          <w:szCs w:val="28"/>
        </w:rPr>
        <w:t>П</w:t>
      </w:r>
      <w:r w:rsidR="00004877" w:rsidRPr="00963163">
        <w:rPr>
          <w:b/>
          <w:spacing w:val="20"/>
          <w:sz w:val="28"/>
          <w:szCs w:val="28"/>
        </w:rPr>
        <w:t>Е</w:t>
      </w:r>
      <w:r w:rsidR="00EE4469" w:rsidRPr="00963163">
        <w:rPr>
          <w:b/>
          <w:spacing w:val="20"/>
          <w:sz w:val="28"/>
          <w:szCs w:val="28"/>
        </w:rPr>
        <w:t>Н</w:t>
      </w:r>
      <w:r w:rsidRPr="00963163">
        <w:rPr>
          <w:b/>
          <w:spacing w:val="20"/>
          <w:sz w:val="28"/>
          <w:szCs w:val="28"/>
        </w:rPr>
        <w:t>ЗЕН</w:t>
      </w:r>
      <w:r w:rsidR="00EE4469" w:rsidRPr="00963163">
        <w:rPr>
          <w:b/>
          <w:spacing w:val="20"/>
          <w:sz w:val="28"/>
          <w:szCs w:val="28"/>
        </w:rPr>
        <w:t>СКОЙ ОБЛАСТИ</w:t>
      </w:r>
    </w:p>
    <w:p w:rsidR="00EE4469" w:rsidRPr="00963163" w:rsidRDefault="00EE4469" w:rsidP="00EE4469">
      <w:pPr>
        <w:jc w:val="center"/>
        <w:rPr>
          <w:b/>
          <w:spacing w:val="20"/>
          <w:sz w:val="28"/>
          <w:szCs w:val="28"/>
        </w:rPr>
      </w:pPr>
    </w:p>
    <w:p w:rsidR="00EE4469" w:rsidRPr="00963163" w:rsidRDefault="00EE4469" w:rsidP="00EE4469">
      <w:pPr>
        <w:keepNext/>
        <w:jc w:val="center"/>
        <w:outlineLvl w:val="1"/>
        <w:rPr>
          <w:b/>
          <w:bCs/>
          <w:sz w:val="28"/>
          <w:szCs w:val="28"/>
        </w:rPr>
      </w:pPr>
      <w:r w:rsidRPr="00963163">
        <w:rPr>
          <w:b/>
          <w:bCs/>
          <w:sz w:val="28"/>
          <w:szCs w:val="28"/>
        </w:rPr>
        <w:t>ПОСТАНОВЛЕНИЕ</w:t>
      </w:r>
    </w:p>
    <w:p w:rsidR="00EE4469" w:rsidRPr="00963163" w:rsidRDefault="00EE4469" w:rsidP="00EE4469">
      <w:pPr>
        <w:jc w:val="center"/>
        <w:rPr>
          <w:sz w:val="28"/>
          <w:szCs w:val="28"/>
        </w:rPr>
      </w:pPr>
    </w:p>
    <w:p w:rsidR="00EE4469" w:rsidRPr="00963163" w:rsidRDefault="00EE4469" w:rsidP="00EE4469">
      <w:pPr>
        <w:jc w:val="center"/>
        <w:rPr>
          <w:sz w:val="28"/>
          <w:szCs w:val="28"/>
        </w:rPr>
      </w:pPr>
      <w:r w:rsidRPr="00963163">
        <w:rPr>
          <w:sz w:val="28"/>
          <w:szCs w:val="28"/>
        </w:rPr>
        <w:t xml:space="preserve">от  </w:t>
      </w:r>
      <w:r w:rsidR="002A3710">
        <w:rPr>
          <w:sz w:val="28"/>
          <w:szCs w:val="28"/>
        </w:rPr>
        <w:t xml:space="preserve">07.11.2022 </w:t>
      </w:r>
      <w:r w:rsidRPr="00963163">
        <w:rPr>
          <w:sz w:val="28"/>
          <w:szCs w:val="28"/>
        </w:rPr>
        <w:t xml:space="preserve"> № </w:t>
      </w:r>
      <w:r w:rsidR="002A3710">
        <w:rPr>
          <w:sz w:val="28"/>
          <w:szCs w:val="28"/>
        </w:rPr>
        <w:t>2209</w:t>
      </w:r>
    </w:p>
    <w:p w:rsidR="00EE4469" w:rsidRPr="00963163" w:rsidRDefault="00EE4469" w:rsidP="00EE4469">
      <w:pPr>
        <w:jc w:val="center"/>
        <w:rPr>
          <w:sz w:val="28"/>
          <w:szCs w:val="28"/>
        </w:rPr>
      </w:pPr>
      <w:r w:rsidRPr="00963163">
        <w:rPr>
          <w:sz w:val="28"/>
          <w:szCs w:val="28"/>
        </w:rPr>
        <w:t>г</w:t>
      </w:r>
      <w:proofErr w:type="gramStart"/>
      <w:r w:rsidRPr="00963163">
        <w:rPr>
          <w:sz w:val="28"/>
          <w:szCs w:val="28"/>
        </w:rPr>
        <w:t>.К</w:t>
      </w:r>
      <w:proofErr w:type="gramEnd"/>
      <w:r w:rsidRPr="00963163">
        <w:rPr>
          <w:sz w:val="28"/>
          <w:szCs w:val="28"/>
        </w:rPr>
        <w:t>узнецк</w:t>
      </w:r>
    </w:p>
    <w:p w:rsidR="00EE4469" w:rsidRPr="00963163" w:rsidRDefault="00EE4469" w:rsidP="00EE4469">
      <w:pPr>
        <w:jc w:val="center"/>
        <w:rPr>
          <w:sz w:val="28"/>
          <w:szCs w:val="28"/>
        </w:rPr>
      </w:pPr>
    </w:p>
    <w:p w:rsidR="00B03D54" w:rsidRPr="00963163" w:rsidRDefault="00B03D54" w:rsidP="00B03D54">
      <w:pPr>
        <w:keepNext/>
        <w:keepLines/>
        <w:suppressLineNumbers/>
        <w:tabs>
          <w:tab w:val="left" w:pos="142"/>
        </w:tabs>
        <w:suppressAutoHyphens/>
        <w:contextualSpacing/>
        <w:mirrorIndents/>
        <w:jc w:val="center"/>
        <w:rPr>
          <w:b/>
          <w:sz w:val="28"/>
          <w:szCs w:val="28"/>
        </w:rPr>
      </w:pPr>
      <w:proofErr w:type="gramStart"/>
      <w:r w:rsidRPr="00963163">
        <w:rPr>
          <w:b/>
          <w:sz w:val="28"/>
          <w:szCs w:val="28"/>
        </w:rPr>
        <w:t>Об утверждении Порядка формирования и направления заказчиками города Кузнецка Пензенской области сведений, подлежащих включению в реестр контрактов, содержащий сведения, составляющие государственную тайну, формирования и направления запросов о предоставлении сведений из реестра контрактов, содержащего сведения, составляющие государственную тайну, а также формирования и направления администрацией города Кузнецка Пензенской области выписок из реестра контрактов и протокола</w:t>
      </w:r>
      <w:proofErr w:type="gramEnd"/>
    </w:p>
    <w:p w:rsidR="00B53FC2" w:rsidRPr="00963163" w:rsidRDefault="00B53FC2" w:rsidP="00B53F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5A44" w:rsidRPr="00963163" w:rsidRDefault="00E45A44" w:rsidP="00E45A44">
      <w:pPr>
        <w:keepNext/>
        <w:keepLines/>
        <w:ind w:right="-74" w:firstLine="708"/>
        <w:contextualSpacing/>
        <w:mirrorIndents/>
        <w:jc w:val="both"/>
        <w:rPr>
          <w:sz w:val="28"/>
          <w:szCs w:val="28"/>
        </w:rPr>
      </w:pPr>
      <w:proofErr w:type="gramStart"/>
      <w:r w:rsidRPr="00963163">
        <w:rPr>
          <w:sz w:val="28"/>
          <w:szCs w:val="28"/>
        </w:rPr>
        <w:t>Руководствуясь пунктом 10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(с изменениями), Уставом города Кузнецка Пензенской области (с изменениями), решением Собрания представителей города Кузнецка Пензенской области от 26.12.2013 № 138-72/5 «О закупках товаров, работ, услуг</w:t>
      </w:r>
      <w:proofErr w:type="gramEnd"/>
      <w:r w:rsidRPr="00963163">
        <w:rPr>
          <w:sz w:val="28"/>
          <w:szCs w:val="28"/>
        </w:rPr>
        <w:t xml:space="preserve"> для муниципальных нужд города Кузнецка» (с изменениями),</w:t>
      </w:r>
    </w:p>
    <w:p w:rsidR="00EE4469" w:rsidRPr="00963163" w:rsidRDefault="00EE4469" w:rsidP="00EE4469">
      <w:pPr>
        <w:rPr>
          <w:sz w:val="28"/>
          <w:szCs w:val="28"/>
        </w:rPr>
      </w:pPr>
    </w:p>
    <w:p w:rsidR="00EE4469" w:rsidRPr="00963163" w:rsidRDefault="00EE4469" w:rsidP="00EE4469">
      <w:pPr>
        <w:jc w:val="center"/>
        <w:rPr>
          <w:b/>
          <w:sz w:val="28"/>
          <w:szCs w:val="28"/>
        </w:rPr>
      </w:pPr>
      <w:r w:rsidRPr="00963163">
        <w:rPr>
          <w:b/>
          <w:sz w:val="28"/>
          <w:szCs w:val="28"/>
        </w:rPr>
        <w:t>АДМИНИСТРАЦИЯ ГОРОДА КУЗНЕЦКА ПОСТАНОВЛЯЕТ:</w:t>
      </w:r>
    </w:p>
    <w:p w:rsidR="00404B68" w:rsidRPr="00963163" w:rsidRDefault="00404B68" w:rsidP="00404B6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225" w:rsidRPr="00963163" w:rsidRDefault="002D4F5E" w:rsidP="00F73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3225" w:rsidRPr="00963163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направления заказчиками </w:t>
      </w:r>
      <w:r w:rsidR="004769B3" w:rsidRPr="00963163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F73225" w:rsidRPr="00963163">
        <w:rPr>
          <w:rFonts w:ascii="Times New Roman" w:hAnsi="Times New Roman" w:cs="Times New Roman"/>
          <w:sz w:val="28"/>
          <w:szCs w:val="28"/>
        </w:rPr>
        <w:t xml:space="preserve">Пензенской области сведений, подлежащих включению в реестр контрактов, содержащий сведения, составляющие государственную тайну, формирования и направления запросов о предоставлении сведений из реестра контрактов, содержащего сведения, составляющие государственную тайну, а также формирования и направления администрацией </w:t>
      </w:r>
      <w:r w:rsidR="004769B3" w:rsidRPr="00963163">
        <w:rPr>
          <w:rFonts w:ascii="Times New Roman" w:hAnsi="Times New Roman" w:cs="Times New Roman"/>
          <w:sz w:val="28"/>
          <w:szCs w:val="28"/>
        </w:rPr>
        <w:t>города Кузнецка</w:t>
      </w:r>
      <w:r w:rsidR="00F73225" w:rsidRPr="00963163">
        <w:rPr>
          <w:rFonts w:ascii="Times New Roman" w:hAnsi="Times New Roman" w:cs="Times New Roman"/>
          <w:sz w:val="28"/>
          <w:szCs w:val="28"/>
        </w:rPr>
        <w:t xml:space="preserve"> Пензенской области выписок из реестра контрактов и протокола.</w:t>
      </w:r>
      <w:proofErr w:type="gramEnd"/>
    </w:p>
    <w:p w:rsidR="00F73225" w:rsidRPr="00963163" w:rsidRDefault="00F73225" w:rsidP="00F73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3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информационном бюллетене «Вестник </w:t>
      </w:r>
      <w:r w:rsidR="004769B3" w:rsidRPr="00963163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  <w:r w:rsidRPr="0096316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C56BEF" w:rsidRPr="00963163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631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73225" w:rsidRPr="00963163" w:rsidRDefault="00F73225" w:rsidP="00F73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</w:t>
      </w:r>
      <w:r w:rsidRPr="00963163">
        <w:rPr>
          <w:rFonts w:ascii="Times New Roman" w:hAnsi="Times New Roman" w:cs="Times New Roman"/>
          <w:sz w:val="28"/>
          <w:szCs w:val="28"/>
        </w:rPr>
        <w:lastRenderedPageBreak/>
        <w:t xml:space="preserve">после дня его официального опубликования.        </w:t>
      </w:r>
    </w:p>
    <w:p w:rsidR="00F73225" w:rsidRPr="00963163" w:rsidRDefault="00F73225" w:rsidP="00F73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3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города Кузнецка </w:t>
      </w:r>
      <w:proofErr w:type="spellStart"/>
      <w:r w:rsidRPr="00963163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96316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04B68" w:rsidRPr="00963163" w:rsidRDefault="00404B68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483" w:rsidRPr="00963163" w:rsidRDefault="00844483" w:rsidP="00F73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Pr="00963163" w:rsidRDefault="00004877" w:rsidP="000048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316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73AED" w:rsidRPr="00963163">
        <w:rPr>
          <w:rFonts w:ascii="Times New Roman" w:hAnsi="Times New Roman" w:cs="Times New Roman"/>
          <w:sz w:val="28"/>
          <w:szCs w:val="28"/>
        </w:rPr>
        <w:t xml:space="preserve"> </w:t>
      </w:r>
      <w:r w:rsidRPr="00963163"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С.А. </w:t>
      </w:r>
      <w:proofErr w:type="spellStart"/>
      <w:r w:rsidRPr="00963163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387EF3" w:rsidRPr="00963163" w:rsidRDefault="00387EF3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3AED" w:rsidRPr="00963163" w:rsidRDefault="00B53FC2" w:rsidP="00356B6B">
      <w:pPr>
        <w:spacing w:after="200" w:line="276" w:lineRule="auto"/>
        <w:rPr>
          <w:sz w:val="28"/>
          <w:szCs w:val="28"/>
        </w:rPr>
      </w:pPr>
      <w:r w:rsidRPr="00963163">
        <w:rPr>
          <w:sz w:val="28"/>
          <w:szCs w:val="28"/>
        </w:rPr>
        <w:br w:type="page"/>
      </w:r>
    </w:p>
    <w:p w:rsidR="00356B6B" w:rsidRPr="00963163" w:rsidRDefault="00356B6B" w:rsidP="00356B6B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8"/>
          <w:szCs w:val="28"/>
        </w:rPr>
      </w:pPr>
      <w:r w:rsidRPr="00963163">
        <w:rPr>
          <w:rFonts w:eastAsiaTheme="minorEastAsia"/>
          <w:sz w:val="28"/>
          <w:szCs w:val="28"/>
        </w:rPr>
        <w:lastRenderedPageBreak/>
        <w:t>Приложение № 1</w:t>
      </w:r>
    </w:p>
    <w:p w:rsidR="00356B6B" w:rsidRPr="00963163" w:rsidRDefault="00356B6B" w:rsidP="00356B6B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8"/>
          <w:szCs w:val="28"/>
        </w:rPr>
      </w:pPr>
      <w:r w:rsidRPr="00963163">
        <w:rPr>
          <w:rFonts w:eastAsiaTheme="minorEastAsia"/>
          <w:sz w:val="28"/>
          <w:szCs w:val="28"/>
        </w:rPr>
        <w:t>Утвержден</w:t>
      </w:r>
    </w:p>
    <w:p w:rsidR="00356B6B" w:rsidRPr="00963163" w:rsidRDefault="00356B6B" w:rsidP="00356B6B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8"/>
          <w:szCs w:val="28"/>
        </w:rPr>
      </w:pPr>
      <w:r w:rsidRPr="00963163">
        <w:rPr>
          <w:rFonts w:eastAsiaTheme="minorEastAsia"/>
          <w:sz w:val="28"/>
          <w:szCs w:val="28"/>
        </w:rPr>
        <w:t>постановлением</w:t>
      </w:r>
    </w:p>
    <w:p w:rsidR="00356B6B" w:rsidRPr="00963163" w:rsidRDefault="00356B6B" w:rsidP="00356B6B">
      <w:pPr>
        <w:keepNext/>
        <w:keepLines/>
        <w:autoSpaceDE w:val="0"/>
        <w:autoSpaceDN w:val="0"/>
        <w:contextualSpacing/>
        <w:jc w:val="right"/>
        <w:rPr>
          <w:rFonts w:eastAsiaTheme="minorEastAsia"/>
          <w:i/>
          <w:sz w:val="28"/>
          <w:szCs w:val="28"/>
        </w:rPr>
      </w:pPr>
      <w:r w:rsidRPr="00963163">
        <w:rPr>
          <w:rFonts w:eastAsiaTheme="minorEastAsia"/>
          <w:sz w:val="28"/>
          <w:szCs w:val="28"/>
        </w:rPr>
        <w:t>администрации города Кузнецка</w:t>
      </w:r>
    </w:p>
    <w:p w:rsidR="002A3710" w:rsidRPr="00963163" w:rsidRDefault="002A3710" w:rsidP="002A3710">
      <w:pPr>
        <w:jc w:val="right"/>
        <w:rPr>
          <w:sz w:val="28"/>
          <w:szCs w:val="28"/>
        </w:rPr>
      </w:pPr>
      <w:r w:rsidRPr="00963163">
        <w:rPr>
          <w:sz w:val="28"/>
          <w:szCs w:val="28"/>
        </w:rPr>
        <w:t xml:space="preserve">от  </w:t>
      </w:r>
      <w:r>
        <w:rPr>
          <w:sz w:val="28"/>
          <w:szCs w:val="28"/>
        </w:rPr>
        <w:t>07.11.2</w:t>
      </w:r>
      <w:bookmarkStart w:id="0" w:name="_GoBack"/>
      <w:bookmarkEnd w:id="0"/>
      <w:r>
        <w:rPr>
          <w:sz w:val="28"/>
          <w:szCs w:val="28"/>
        </w:rPr>
        <w:t xml:space="preserve">022 </w:t>
      </w:r>
      <w:r w:rsidRPr="00963163">
        <w:rPr>
          <w:sz w:val="28"/>
          <w:szCs w:val="28"/>
        </w:rPr>
        <w:t xml:space="preserve"> № </w:t>
      </w:r>
      <w:r>
        <w:rPr>
          <w:sz w:val="28"/>
          <w:szCs w:val="28"/>
        </w:rPr>
        <w:t>2209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8"/>
          <w:szCs w:val="28"/>
        </w:rPr>
      </w:pPr>
    </w:p>
    <w:p w:rsidR="00356B6B" w:rsidRPr="00963163" w:rsidRDefault="00356B6B" w:rsidP="00356B6B">
      <w:pPr>
        <w:keepNext/>
        <w:keepLines/>
        <w:autoSpaceDE w:val="0"/>
        <w:autoSpaceDN w:val="0"/>
        <w:contextualSpacing/>
        <w:rPr>
          <w:rFonts w:eastAsiaTheme="minorEastAsia"/>
          <w:b/>
          <w:sz w:val="28"/>
          <w:szCs w:val="28"/>
        </w:rPr>
      </w:pPr>
      <w:bookmarkStart w:id="1" w:name="P37"/>
      <w:bookmarkEnd w:id="1"/>
    </w:p>
    <w:p w:rsidR="00356B6B" w:rsidRPr="00963163" w:rsidRDefault="00356B6B" w:rsidP="00356B6B">
      <w:pPr>
        <w:keepNext/>
        <w:keepLines/>
        <w:autoSpaceDE w:val="0"/>
        <w:autoSpaceDN w:val="0"/>
        <w:contextualSpacing/>
        <w:rPr>
          <w:rFonts w:eastAsiaTheme="minorEastAsia"/>
          <w:b/>
          <w:sz w:val="28"/>
          <w:szCs w:val="28"/>
        </w:rPr>
      </w:pPr>
    </w:p>
    <w:p w:rsidR="00120334" w:rsidRPr="00120334" w:rsidRDefault="00120334" w:rsidP="00356B6B">
      <w:pPr>
        <w:keepNext/>
        <w:keepLines/>
        <w:autoSpaceDE w:val="0"/>
        <w:autoSpaceDN w:val="0"/>
        <w:contextualSpacing/>
        <w:jc w:val="center"/>
        <w:rPr>
          <w:rFonts w:eastAsiaTheme="minorEastAsia"/>
          <w:b/>
          <w:sz w:val="28"/>
          <w:szCs w:val="28"/>
        </w:rPr>
      </w:pPr>
      <w:proofErr w:type="gramStart"/>
      <w:r w:rsidRPr="00120334">
        <w:rPr>
          <w:rFonts w:eastAsiaTheme="minorEastAsia"/>
          <w:b/>
          <w:sz w:val="28"/>
          <w:szCs w:val="28"/>
        </w:rPr>
        <w:t xml:space="preserve">Порядок формирования и направления заказчиками </w:t>
      </w:r>
      <w:r w:rsidR="007503B5" w:rsidRPr="00963163">
        <w:rPr>
          <w:rFonts w:eastAsiaTheme="minorEastAsia"/>
          <w:b/>
          <w:sz w:val="28"/>
          <w:szCs w:val="28"/>
        </w:rPr>
        <w:t>города Кузнецка</w:t>
      </w:r>
      <w:r w:rsidRPr="00120334">
        <w:rPr>
          <w:rFonts w:eastAsiaTheme="minorEastAsia"/>
          <w:b/>
          <w:sz w:val="28"/>
          <w:szCs w:val="28"/>
        </w:rPr>
        <w:t xml:space="preserve"> Пензенской области сведений, подлежащих включению в реестр контрактов, содержащий сведения, составляющие государственную тайну, формирования и направления запросов о предоставлении сведений из реестра контрактов, содержащего сведения, составляющие государственную тайну, а также формирования и направления администрацией </w:t>
      </w:r>
      <w:r w:rsidR="002168D8" w:rsidRPr="00963163">
        <w:rPr>
          <w:rFonts w:eastAsiaTheme="minorEastAsia"/>
          <w:b/>
          <w:sz w:val="28"/>
          <w:szCs w:val="28"/>
        </w:rPr>
        <w:t>города Кузнецка</w:t>
      </w:r>
      <w:r w:rsidR="002168D8" w:rsidRPr="00120334">
        <w:rPr>
          <w:rFonts w:eastAsiaTheme="minorEastAsia"/>
          <w:b/>
          <w:sz w:val="28"/>
          <w:szCs w:val="28"/>
        </w:rPr>
        <w:t xml:space="preserve"> </w:t>
      </w:r>
      <w:r w:rsidRPr="00120334">
        <w:rPr>
          <w:rFonts w:eastAsiaTheme="minorEastAsia"/>
          <w:b/>
          <w:sz w:val="28"/>
          <w:szCs w:val="28"/>
        </w:rPr>
        <w:t>Пензенской области выписок из реестра контрактов и протокола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8"/>
          <w:szCs w:val="28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1. </w:t>
      </w:r>
      <w:proofErr w:type="gramStart"/>
      <w:r w:rsidRPr="00120334">
        <w:rPr>
          <w:rFonts w:eastAsiaTheme="minorEastAsia"/>
          <w:sz w:val="28"/>
          <w:szCs w:val="28"/>
        </w:rPr>
        <w:t xml:space="preserve">Настоящий Порядок формирования и направления заказчиками </w:t>
      </w:r>
      <w:r w:rsidR="002168D8" w:rsidRPr="00963163">
        <w:rPr>
          <w:rFonts w:eastAsiaTheme="minorEastAsia"/>
          <w:sz w:val="28"/>
          <w:szCs w:val="28"/>
        </w:rPr>
        <w:t xml:space="preserve">города Кузнецка </w:t>
      </w:r>
      <w:r w:rsidRPr="00120334">
        <w:rPr>
          <w:rFonts w:eastAsiaTheme="minorEastAsia"/>
          <w:sz w:val="28"/>
          <w:szCs w:val="28"/>
        </w:rPr>
        <w:t xml:space="preserve">Пензенской области сведений, подлежащих включению в реестр контрактов, содержащий сведения, составляющие государственную тайну, формирования и направления запросов о предоставлении сведений из реестра контрактов, содержащего сведения, составляющие государственную тайну, а также формирования и направления администрацией </w:t>
      </w:r>
      <w:r w:rsidR="00416FD4" w:rsidRPr="00963163">
        <w:rPr>
          <w:rFonts w:eastAsiaTheme="minorEastAsia"/>
          <w:sz w:val="28"/>
          <w:szCs w:val="28"/>
        </w:rPr>
        <w:t xml:space="preserve">города Кузнецка </w:t>
      </w:r>
      <w:r w:rsidRPr="00120334">
        <w:rPr>
          <w:rFonts w:eastAsiaTheme="minorEastAsia"/>
          <w:sz w:val="28"/>
          <w:szCs w:val="28"/>
        </w:rPr>
        <w:t xml:space="preserve">Пензенской области выписок из реестра контрактов и протокола (далее - Порядок), разработан в целях реализации </w:t>
      </w:r>
      <w:hyperlink r:id="rId9">
        <w:r w:rsidRPr="00120334">
          <w:rPr>
            <w:rFonts w:eastAsiaTheme="minorEastAsia"/>
            <w:sz w:val="28"/>
            <w:szCs w:val="28"/>
          </w:rPr>
          <w:t>пункта 10</w:t>
        </w:r>
        <w:proofErr w:type="gramEnd"/>
      </w:hyperlink>
      <w:r w:rsidRPr="00120334">
        <w:rPr>
          <w:rFonts w:eastAsiaTheme="minorEastAsia"/>
          <w:sz w:val="28"/>
          <w:szCs w:val="28"/>
        </w:rPr>
        <w:t xml:space="preserve"> </w:t>
      </w:r>
      <w:proofErr w:type="gramStart"/>
      <w:r w:rsidRPr="00120334">
        <w:rPr>
          <w:rFonts w:eastAsiaTheme="minorEastAsia"/>
          <w:sz w:val="28"/>
          <w:szCs w:val="28"/>
        </w:rPr>
        <w:t xml:space="preserve">Правил ведения реестра контрактов, содержащего сведения, составляющие государственную тайну (далее - Правила), утвержденных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(с последующими изменениями), в соответствии с Федеральным </w:t>
      </w:r>
      <w:hyperlink r:id="rId10">
        <w:r w:rsidRPr="00120334">
          <w:rPr>
            <w:rFonts w:eastAsiaTheme="minorEastAsia"/>
            <w:sz w:val="28"/>
            <w:szCs w:val="28"/>
          </w:rPr>
          <w:t>законом</w:t>
        </w:r>
      </w:hyperlink>
      <w:r w:rsidRPr="00120334">
        <w:rPr>
          <w:rFonts w:eastAsiaTheme="minorEastAsia"/>
          <w:sz w:val="28"/>
          <w:szCs w:val="28"/>
        </w:rPr>
        <w:t xml:space="preserve"> от 05.04.2013 № 44-ФЗ «О контрактной системе в сфере закупок товаров, работ и услуг для обеспечения государственных и муниципальных</w:t>
      </w:r>
      <w:proofErr w:type="gramEnd"/>
      <w:r w:rsidRPr="00120334">
        <w:rPr>
          <w:rFonts w:eastAsiaTheme="minorEastAsia"/>
          <w:sz w:val="28"/>
          <w:szCs w:val="28"/>
        </w:rPr>
        <w:t xml:space="preserve"> нужд» (с последующими изменениями) (далее - Федеральный закон).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2. </w:t>
      </w:r>
      <w:proofErr w:type="gramStart"/>
      <w:r w:rsidRPr="00120334">
        <w:rPr>
          <w:rFonts w:eastAsiaTheme="minorEastAsia"/>
          <w:sz w:val="28"/>
          <w:szCs w:val="28"/>
        </w:rPr>
        <w:t xml:space="preserve">Муниципальные заказчики </w:t>
      </w:r>
      <w:r w:rsidR="00A339F4" w:rsidRPr="00963163">
        <w:rPr>
          <w:rFonts w:eastAsiaTheme="minorEastAsia"/>
          <w:sz w:val="28"/>
          <w:szCs w:val="28"/>
        </w:rPr>
        <w:t>города Кузнецка</w:t>
      </w:r>
      <w:r w:rsidRPr="00120334">
        <w:rPr>
          <w:rFonts w:eastAsiaTheme="minorEastAsia"/>
          <w:sz w:val="28"/>
          <w:szCs w:val="28"/>
        </w:rPr>
        <w:t xml:space="preserve"> Пензенской области либо в соответствии с </w:t>
      </w:r>
      <w:hyperlink r:id="rId11">
        <w:r w:rsidRPr="00120334">
          <w:rPr>
            <w:rFonts w:eastAsiaTheme="minorEastAsia"/>
            <w:color w:val="0000FF"/>
            <w:sz w:val="28"/>
            <w:szCs w:val="28"/>
          </w:rPr>
          <w:t>частями 1</w:t>
        </w:r>
      </w:hyperlink>
      <w:r w:rsidRPr="00120334">
        <w:rPr>
          <w:rFonts w:eastAsiaTheme="minorEastAsia"/>
          <w:sz w:val="28"/>
          <w:szCs w:val="28"/>
        </w:rPr>
        <w:t xml:space="preserve"> и </w:t>
      </w:r>
      <w:hyperlink r:id="rId12">
        <w:r w:rsidRPr="00120334">
          <w:rPr>
            <w:rFonts w:eastAsiaTheme="minorEastAsia"/>
            <w:color w:val="0000FF"/>
            <w:sz w:val="28"/>
            <w:szCs w:val="28"/>
          </w:rPr>
          <w:t>2.1 статьи 15</w:t>
        </w:r>
      </w:hyperlink>
      <w:r w:rsidRPr="00120334">
        <w:rPr>
          <w:rFonts w:eastAsiaTheme="minorEastAsia"/>
          <w:sz w:val="28"/>
          <w:szCs w:val="28"/>
        </w:rPr>
        <w:t xml:space="preserve"> Федерального закона бюджетные учреждения, муниципальные унитарные предприятия, осуществляющие закупки, а также юридические лица, указанные в </w:t>
      </w:r>
      <w:hyperlink r:id="rId13">
        <w:r w:rsidRPr="00120334">
          <w:rPr>
            <w:rFonts w:eastAsiaTheme="minorEastAsia"/>
            <w:color w:val="0000FF"/>
            <w:sz w:val="28"/>
            <w:szCs w:val="28"/>
          </w:rPr>
          <w:t>пункте 6</w:t>
        </w:r>
      </w:hyperlink>
      <w:r w:rsidRPr="00120334">
        <w:rPr>
          <w:rFonts w:eastAsiaTheme="minorEastAsia"/>
          <w:sz w:val="28"/>
          <w:szCs w:val="28"/>
        </w:rPr>
        <w:t xml:space="preserve"> Правил (далее - заказчики), направляют сведения о закупках, о заключении контрактов, содержащие сведения, составляющие государственную тайну (далее - сведения), должностному лицу администрации </w:t>
      </w:r>
      <w:r w:rsidR="00346729" w:rsidRPr="00963163">
        <w:rPr>
          <w:rFonts w:eastAsiaTheme="minorEastAsia"/>
          <w:sz w:val="28"/>
          <w:szCs w:val="28"/>
        </w:rPr>
        <w:t xml:space="preserve">города Кузнецка </w:t>
      </w:r>
      <w:r w:rsidRPr="00120334">
        <w:rPr>
          <w:rFonts w:eastAsiaTheme="minorEastAsia"/>
          <w:sz w:val="28"/>
          <w:szCs w:val="28"/>
        </w:rPr>
        <w:t>Пензенской области, уполномоченному правовым актом</w:t>
      </w:r>
      <w:proofErr w:type="gramEnd"/>
      <w:r w:rsidRPr="00120334">
        <w:rPr>
          <w:rFonts w:eastAsiaTheme="minorEastAsia"/>
          <w:sz w:val="28"/>
          <w:szCs w:val="28"/>
        </w:rPr>
        <w:t xml:space="preserve"> администрации </w:t>
      </w:r>
      <w:r w:rsidR="00A441F6" w:rsidRPr="00963163">
        <w:rPr>
          <w:rFonts w:eastAsiaTheme="minorEastAsia"/>
          <w:sz w:val="28"/>
          <w:szCs w:val="28"/>
        </w:rPr>
        <w:t>города Кузнецка</w:t>
      </w:r>
      <w:r w:rsidRPr="00120334">
        <w:rPr>
          <w:rFonts w:eastAsiaTheme="minorEastAsia"/>
          <w:sz w:val="28"/>
          <w:szCs w:val="28"/>
        </w:rPr>
        <w:t xml:space="preserve"> Пензенской области на ведение реестра контрактов, содержащего сведения, составляющие государственную тайну.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2" w:name="P50"/>
      <w:bookmarkEnd w:id="2"/>
      <w:r w:rsidRPr="00120334">
        <w:rPr>
          <w:rFonts w:eastAsiaTheme="minorEastAsia"/>
          <w:sz w:val="28"/>
          <w:szCs w:val="28"/>
        </w:rPr>
        <w:t xml:space="preserve">3. В целях ведения реестра контрактов, содержащего сведения, составляющие государственную тайну (далее - реестр контрактов), заказчики формируют и направляют в администрацию </w:t>
      </w:r>
      <w:r w:rsidR="00D21D30" w:rsidRPr="00963163">
        <w:rPr>
          <w:rFonts w:eastAsiaTheme="minorEastAsia"/>
          <w:sz w:val="28"/>
          <w:szCs w:val="28"/>
        </w:rPr>
        <w:t xml:space="preserve">города Кузнецка </w:t>
      </w:r>
      <w:r w:rsidRPr="00120334">
        <w:rPr>
          <w:rFonts w:eastAsiaTheme="minorEastAsia"/>
          <w:sz w:val="28"/>
          <w:szCs w:val="28"/>
        </w:rPr>
        <w:t>Пензенской области  (далее - уполномоченный орган):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в течение 3 рабочих дней со дня заключения контракта - сведения, указанные в </w:t>
      </w:r>
      <w:hyperlink r:id="rId14">
        <w:r w:rsidRPr="00120334">
          <w:rPr>
            <w:rFonts w:eastAsiaTheme="minorEastAsia"/>
            <w:sz w:val="28"/>
            <w:szCs w:val="28"/>
          </w:rPr>
          <w:t>подпунктах «а</w:t>
        </w:r>
      </w:hyperlink>
      <w:r w:rsidRPr="00120334">
        <w:rPr>
          <w:rFonts w:eastAsiaTheme="minorEastAsia"/>
          <w:sz w:val="28"/>
          <w:szCs w:val="28"/>
        </w:rPr>
        <w:t xml:space="preserve">» - </w:t>
      </w:r>
      <w:hyperlink r:id="rId15">
        <w:r w:rsidRPr="00120334">
          <w:rPr>
            <w:rFonts w:eastAsiaTheme="minorEastAsia"/>
            <w:sz w:val="28"/>
            <w:szCs w:val="28"/>
          </w:rPr>
          <w:t>«ж</w:t>
        </w:r>
      </w:hyperlink>
      <w:r w:rsidRPr="00120334">
        <w:rPr>
          <w:rFonts w:eastAsiaTheme="minorEastAsia"/>
          <w:sz w:val="28"/>
          <w:szCs w:val="28"/>
        </w:rPr>
        <w:t xml:space="preserve">» и </w:t>
      </w:r>
      <w:hyperlink r:id="rId16">
        <w:r w:rsidRPr="00120334">
          <w:rPr>
            <w:rFonts w:eastAsiaTheme="minorEastAsia"/>
            <w:sz w:val="28"/>
            <w:szCs w:val="28"/>
          </w:rPr>
          <w:t>«л» пункта 3</w:t>
        </w:r>
      </w:hyperlink>
      <w:r w:rsidRPr="00120334">
        <w:rPr>
          <w:rFonts w:eastAsiaTheme="minorEastAsia"/>
          <w:sz w:val="28"/>
          <w:szCs w:val="28"/>
        </w:rPr>
        <w:t xml:space="preserve"> Правил;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lastRenderedPageBreak/>
        <w:t xml:space="preserve">в течение 3 рабочих дней со дня изменения контракта, исполнения контракта, расторжения контракта - сведения, указанные соответственно в </w:t>
      </w:r>
      <w:hyperlink r:id="rId17">
        <w:r w:rsidRPr="00120334">
          <w:rPr>
            <w:rFonts w:eastAsiaTheme="minorEastAsia"/>
            <w:sz w:val="28"/>
            <w:szCs w:val="28"/>
          </w:rPr>
          <w:t>подпунктах «з</w:t>
        </w:r>
      </w:hyperlink>
      <w:r w:rsidRPr="00120334">
        <w:rPr>
          <w:rFonts w:eastAsiaTheme="minorEastAsia"/>
          <w:sz w:val="28"/>
          <w:szCs w:val="28"/>
        </w:rPr>
        <w:t xml:space="preserve">» - </w:t>
      </w:r>
      <w:hyperlink r:id="rId18">
        <w:r w:rsidRPr="00120334">
          <w:rPr>
            <w:rFonts w:eastAsiaTheme="minorEastAsia"/>
            <w:sz w:val="28"/>
            <w:szCs w:val="28"/>
          </w:rPr>
          <w:t>«к</w:t>
        </w:r>
      </w:hyperlink>
      <w:r w:rsidRPr="00120334">
        <w:rPr>
          <w:rFonts w:eastAsiaTheme="minorEastAsia"/>
          <w:sz w:val="28"/>
          <w:szCs w:val="28"/>
        </w:rPr>
        <w:t xml:space="preserve">» и </w:t>
      </w:r>
      <w:hyperlink r:id="rId19">
        <w:r w:rsidRPr="00120334">
          <w:rPr>
            <w:rFonts w:eastAsiaTheme="minorEastAsia"/>
            <w:sz w:val="28"/>
            <w:szCs w:val="28"/>
          </w:rPr>
          <w:t>«м» пункта 3</w:t>
        </w:r>
      </w:hyperlink>
      <w:r w:rsidRPr="00120334">
        <w:rPr>
          <w:rFonts w:eastAsiaTheme="minorEastAsia"/>
          <w:sz w:val="28"/>
          <w:szCs w:val="28"/>
        </w:rPr>
        <w:t xml:space="preserve"> Правил.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4. В реестр контрактов не включаются сведения о контрактах, заключенных в соответствии с </w:t>
      </w:r>
      <w:hyperlink r:id="rId20">
        <w:r w:rsidRPr="00120334">
          <w:rPr>
            <w:rFonts w:eastAsiaTheme="minorEastAsia"/>
            <w:sz w:val="28"/>
            <w:szCs w:val="28"/>
          </w:rPr>
          <w:t>пунктами 4</w:t>
        </w:r>
      </w:hyperlink>
      <w:r w:rsidRPr="00120334">
        <w:rPr>
          <w:rFonts w:eastAsiaTheme="minorEastAsia"/>
          <w:sz w:val="28"/>
          <w:szCs w:val="28"/>
        </w:rPr>
        <w:t xml:space="preserve">, </w:t>
      </w:r>
      <w:hyperlink r:id="rId21">
        <w:r w:rsidRPr="00120334">
          <w:rPr>
            <w:rFonts w:eastAsiaTheme="minorEastAsia"/>
            <w:sz w:val="28"/>
            <w:szCs w:val="28"/>
          </w:rPr>
          <w:t>5</w:t>
        </w:r>
      </w:hyperlink>
      <w:r w:rsidRPr="00120334">
        <w:rPr>
          <w:rFonts w:eastAsiaTheme="minorEastAsia"/>
          <w:sz w:val="28"/>
          <w:szCs w:val="28"/>
        </w:rPr>
        <w:t xml:space="preserve">, </w:t>
      </w:r>
      <w:hyperlink r:id="rId22">
        <w:r w:rsidRPr="00120334">
          <w:rPr>
            <w:rFonts w:eastAsiaTheme="minorEastAsia"/>
            <w:sz w:val="28"/>
            <w:szCs w:val="28"/>
          </w:rPr>
          <w:t>23</w:t>
        </w:r>
      </w:hyperlink>
      <w:r w:rsidRPr="00120334">
        <w:rPr>
          <w:rFonts w:eastAsiaTheme="minorEastAsia"/>
          <w:sz w:val="28"/>
          <w:szCs w:val="28"/>
        </w:rPr>
        <w:t xml:space="preserve">, </w:t>
      </w:r>
      <w:hyperlink r:id="rId23">
        <w:r w:rsidRPr="00120334">
          <w:rPr>
            <w:rFonts w:eastAsiaTheme="minorEastAsia"/>
            <w:sz w:val="28"/>
            <w:szCs w:val="28"/>
          </w:rPr>
          <w:t>42</w:t>
        </w:r>
      </w:hyperlink>
      <w:r w:rsidRPr="00120334">
        <w:rPr>
          <w:rFonts w:eastAsiaTheme="minorEastAsia"/>
          <w:sz w:val="28"/>
          <w:szCs w:val="28"/>
        </w:rPr>
        <w:t xml:space="preserve">, </w:t>
      </w:r>
      <w:hyperlink r:id="rId24">
        <w:r w:rsidRPr="00120334">
          <w:rPr>
            <w:rFonts w:eastAsiaTheme="minorEastAsia"/>
            <w:sz w:val="28"/>
            <w:szCs w:val="28"/>
          </w:rPr>
          <w:t>44</w:t>
        </w:r>
      </w:hyperlink>
      <w:r w:rsidRPr="00120334">
        <w:rPr>
          <w:rFonts w:eastAsiaTheme="minorEastAsia"/>
          <w:sz w:val="28"/>
          <w:szCs w:val="28"/>
        </w:rPr>
        <w:t xml:space="preserve">, </w:t>
      </w:r>
      <w:hyperlink r:id="rId25">
        <w:r w:rsidRPr="00120334">
          <w:rPr>
            <w:rFonts w:eastAsiaTheme="minorEastAsia"/>
            <w:sz w:val="28"/>
            <w:szCs w:val="28"/>
          </w:rPr>
          <w:t>пунктом 46</w:t>
        </w:r>
      </w:hyperlink>
      <w:r w:rsidRPr="00120334">
        <w:rPr>
          <w:rFonts w:eastAsiaTheme="minorEastAsia"/>
          <w:sz w:val="28"/>
          <w:szCs w:val="28"/>
        </w:rPr>
        <w:t xml:space="preserve"> (в части контрактов, заключаемых с физическими лицами) части 1 статьи 93 Федерального закона.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3" w:name="P54"/>
      <w:bookmarkEnd w:id="3"/>
      <w:r w:rsidRPr="00120334">
        <w:rPr>
          <w:rFonts w:eastAsiaTheme="minorEastAsia"/>
          <w:sz w:val="28"/>
          <w:szCs w:val="28"/>
        </w:rPr>
        <w:t xml:space="preserve">5. </w:t>
      </w:r>
      <w:proofErr w:type="gramStart"/>
      <w:r w:rsidRPr="00120334">
        <w:rPr>
          <w:rFonts w:eastAsiaTheme="minorEastAsia"/>
          <w:sz w:val="28"/>
          <w:szCs w:val="28"/>
        </w:rPr>
        <w:t xml:space="preserve">Формирование и направление заказчиками сведений в реестр контрактов, формирование и направление запросов о предоставлении сведений из реестра контрактов в соответствии с </w:t>
      </w:r>
      <w:hyperlink r:id="rId26">
        <w:r w:rsidRPr="00120334">
          <w:rPr>
            <w:rFonts w:eastAsiaTheme="minorEastAsia"/>
            <w:sz w:val="28"/>
            <w:szCs w:val="28"/>
          </w:rPr>
          <w:t>пунктами 22</w:t>
        </w:r>
      </w:hyperlink>
      <w:r w:rsidRPr="00120334">
        <w:rPr>
          <w:rFonts w:eastAsiaTheme="minorEastAsia"/>
          <w:sz w:val="28"/>
          <w:szCs w:val="28"/>
        </w:rPr>
        <w:t xml:space="preserve"> и </w:t>
      </w:r>
      <w:hyperlink r:id="rId27">
        <w:r w:rsidRPr="00120334">
          <w:rPr>
            <w:rFonts w:eastAsiaTheme="minorEastAsia"/>
            <w:sz w:val="28"/>
            <w:szCs w:val="28"/>
          </w:rPr>
          <w:t>23</w:t>
        </w:r>
      </w:hyperlink>
      <w:r w:rsidRPr="00120334">
        <w:rPr>
          <w:rFonts w:eastAsiaTheme="minorEastAsia"/>
          <w:sz w:val="28"/>
          <w:szCs w:val="28"/>
        </w:rPr>
        <w:t xml:space="preserve"> Правил (далее - запросы), а также формирование и направление уполномоченным органом выписок из реестра контракта и протокола, в соответствии с Правилами осуществляются в порядке и по формам, которые устанавливаются настоящим Порядком.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6. Сведения, выписки из реестра контрактов и протокол, указанный в </w:t>
      </w:r>
      <w:hyperlink w:anchor="P70">
        <w:r w:rsidRPr="00120334">
          <w:rPr>
            <w:rFonts w:eastAsiaTheme="minorEastAsia"/>
            <w:sz w:val="28"/>
            <w:szCs w:val="28"/>
          </w:rPr>
          <w:t>пункте 17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Порядка, формируются специалистами заказчиков и уполномоченного органа, имеющими допуск к государственной тайне, и доставляются по месту назначения лично или специальной, или фельдъегерской связью в соответствии с требованиями законодательства Российской Федерации о защите государственной тайны.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7. Сведения, выписки из реестра контрактов и протокол, указанный в </w:t>
      </w:r>
      <w:hyperlink w:anchor="P70">
        <w:r w:rsidRPr="00120334">
          <w:rPr>
            <w:rFonts w:eastAsiaTheme="minorEastAsia"/>
            <w:sz w:val="28"/>
            <w:szCs w:val="28"/>
          </w:rPr>
          <w:t>пункте 17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Порядка, формируются заказчиками и уполномоченным органом на государственном языке Российской Федерации. Наименования иностранных юридических лиц, торговых марок и фамилия, имя, отчество (при наличии) иностранных физических лиц и лиц без гражданства дополнительно могут быть указаны с использованием букв латинского алфавита.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>8. Сведения для включения в реестр контрактов направляются заказчиками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 и подписываются лицом, имеющим право действовать от имени заказчика.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20334">
        <w:rPr>
          <w:rFonts w:eastAsiaTheme="minorEastAsia"/>
          <w:sz w:val="28"/>
          <w:szCs w:val="28"/>
        </w:rPr>
        <w:t>При представлении сведений на бумажном и съемном машинном носителях информации заказчики обеспечивает идентичность сведений, представленных на указанных носителях.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9. Ошибки в сведениях на бумажном носителе исправляются путем зачеркивания тонкой чертой неправильного текста, так, чтобы можно было прочитать зачеркнутое, и написания </w:t>
      </w:r>
      <w:proofErr w:type="gramStart"/>
      <w:r w:rsidRPr="00120334">
        <w:rPr>
          <w:rFonts w:eastAsiaTheme="minorEastAsia"/>
          <w:sz w:val="28"/>
          <w:szCs w:val="28"/>
        </w:rPr>
        <w:t>над</w:t>
      </w:r>
      <w:proofErr w:type="gramEnd"/>
      <w:r w:rsidRPr="00120334">
        <w:rPr>
          <w:rFonts w:eastAsiaTheme="minorEastAsia"/>
          <w:sz w:val="28"/>
          <w:szCs w:val="28"/>
        </w:rPr>
        <w:t xml:space="preserve"> зачеркнутым исправленного текста. Исправление ошибки в документе на бумажном носителе должно быть оговорено надписью «исправлено», подтверждено подписью лица, подписавшего документ, с проставлением даты исправления.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10. </w:t>
      </w:r>
      <w:hyperlink w:anchor="P96">
        <w:r w:rsidRPr="00120334">
          <w:rPr>
            <w:rFonts w:eastAsiaTheme="minorEastAsia"/>
            <w:sz w:val="28"/>
            <w:szCs w:val="28"/>
          </w:rPr>
          <w:t>Сведения</w:t>
        </w:r>
      </w:hyperlink>
      <w:r w:rsidRPr="00120334">
        <w:rPr>
          <w:rFonts w:eastAsiaTheme="minorEastAsia"/>
          <w:sz w:val="28"/>
          <w:szCs w:val="28"/>
        </w:rPr>
        <w:t xml:space="preserve"> о заключенном контракте (его изменении) формируются заказчиками по форме согласно приложению № 1 к настоящему Порядку, с указанием грифа секретности (при наличии) в соответствии с требованиями законодательства Российской Федерации о защите государственной тайны, даты составления и подписания заказчиком сведений (в формате день, месяц, год (00.00.0000)).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4" w:name="P61"/>
      <w:bookmarkEnd w:id="4"/>
      <w:r w:rsidRPr="00120334">
        <w:rPr>
          <w:rFonts w:eastAsiaTheme="minorEastAsia"/>
          <w:sz w:val="28"/>
          <w:szCs w:val="28"/>
        </w:rPr>
        <w:lastRenderedPageBreak/>
        <w:t xml:space="preserve">11. </w:t>
      </w:r>
      <w:hyperlink w:anchor="P257">
        <w:r w:rsidRPr="00120334">
          <w:rPr>
            <w:rFonts w:eastAsiaTheme="minorEastAsia"/>
            <w:sz w:val="28"/>
            <w:szCs w:val="28"/>
          </w:rPr>
          <w:t>Сведения</w:t>
        </w:r>
      </w:hyperlink>
      <w:r w:rsidRPr="00120334">
        <w:rPr>
          <w:rFonts w:eastAsiaTheme="minorEastAsia"/>
          <w:sz w:val="28"/>
          <w:szCs w:val="28"/>
        </w:rPr>
        <w:t xml:space="preserve"> об исполнении контракта (отдельного этапа исполнения контракта), о расторжении контракта формируются заказчиками по форме согласно приложению № 2 к настоящему Порядку с указанием грифа секретности в соответствии с требованиями законодательства Российской Федерации о защите государственной тайны, даты составления и подписания заказчиком сведений (в формате день, месяц, год (00.00.0000)).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>12. Ведение реестра контрактов осуществляется путем формирования или изменения реестровых записей, в которые включаются сведения, представляемые заказчиками, в соответствии с Правилами и настоящим Порядком. Последовательная совокупность реестровых записей образует реестр контрактов.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5" w:name="P63"/>
      <w:bookmarkEnd w:id="5"/>
      <w:r w:rsidRPr="00120334">
        <w:rPr>
          <w:rFonts w:eastAsiaTheme="minorEastAsia"/>
          <w:sz w:val="28"/>
          <w:szCs w:val="28"/>
        </w:rPr>
        <w:t>13. Уполномоченный орган в течение 3 рабочих дней со дня получения от заказчика сведений проверяет: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а) наличие сведений, предусмотренных </w:t>
      </w:r>
      <w:hyperlink w:anchor="P50">
        <w:r w:rsidRPr="00120334">
          <w:rPr>
            <w:rFonts w:eastAsiaTheme="minorEastAsia"/>
            <w:sz w:val="28"/>
            <w:szCs w:val="28"/>
          </w:rPr>
          <w:t>пунктом 3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Порядка;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б) осуществление формирования и направления сведений в соответствии с </w:t>
      </w:r>
      <w:hyperlink w:anchor="P54">
        <w:r w:rsidRPr="00120334">
          <w:rPr>
            <w:rFonts w:eastAsiaTheme="minorEastAsia"/>
            <w:sz w:val="28"/>
            <w:szCs w:val="28"/>
          </w:rPr>
          <w:t>пунктами 5</w:t>
        </w:r>
      </w:hyperlink>
      <w:r w:rsidRPr="00120334">
        <w:rPr>
          <w:rFonts w:eastAsiaTheme="minorEastAsia"/>
          <w:sz w:val="28"/>
          <w:szCs w:val="28"/>
        </w:rPr>
        <w:t xml:space="preserve"> - </w:t>
      </w:r>
      <w:hyperlink w:anchor="P61">
        <w:r w:rsidRPr="00120334">
          <w:rPr>
            <w:rFonts w:eastAsiaTheme="minorEastAsia"/>
            <w:sz w:val="28"/>
            <w:szCs w:val="28"/>
          </w:rPr>
          <w:t>11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Порядка;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>в) представленные сведения на непротиворечивость содержащихся в них данных друг другу, в случае представления сведений об изменении контракта - сведениям, размещенным ранее в реестре контрактов, за исключением изменяемых сведений.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14. При положительном результате проверки, предусмотренной </w:t>
      </w:r>
      <w:hyperlink w:anchor="P63">
        <w:r w:rsidRPr="00120334">
          <w:rPr>
            <w:rFonts w:eastAsiaTheme="minorEastAsia"/>
            <w:sz w:val="28"/>
            <w:szCs w:val="28"/>
          </w:rPr>
          <w:t>пунктом 13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Порядка, уполномоченный орган формирует реестровую запись, включающую сведения, подлежащие включению в реестр контрактов, с присвоением уникального номера, формируемого в порядке, установленном </w:t>
      </w:r>
      <w:hyperlink r:id="rId28">
        <w:r w:rsidRPr="00120334">
          <w:rPr>
            <w:rFonts w:eastAsiaTheme="minorEastAsia"/>
            <w:sz w:val="28"/>
            <w:szCs w:val="28"/>
          </w:rPr>
          <w:t>пунктами 15</w:t>
        </w:r>
      </w:hyperlink>
      <w:r w:rsidRPr="00120334">
        <w:rPr>
          <w:rFonts w:eastAsiaTheme="minorEastAsia"/>
          <w:sz w:val="28"/>
          <w:szCs w:val="28"/>
        </w:rPr>
        <w:t xml:space="preserve"> - </w:t>
      </w:r>
      <w:hyperlink r:id="rId29">
        <w:r w:rsidRPr="00120334">
          <w:rPr>
            <w:rFonts w:eastAsiaTheme="minorEastAsia"/>
            <w:sz w:val="28"/>
            <w:szCs w:val="28"/>
          </w:rPr>
          <w:t>16</w:t>
        </w:r>
      </w:hyperlink>
      <w:r w:rsidRPr="00120334">
        <w:rPr>
          <w:rFonts w:eastAsiaTheme="minorEastAsia"/>
          <w:sz w:val="28"/>
          <w:szCs w:val="28"/>
        </w:rPr>
        <w:t xml:space="preserve"> Правил.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>15.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16. Уполномоченный орган в течение 3 рабочих дней со дня включения (обновления) реестровой записи в реестр контрактов направляет заказчику </w:t>
      </w:r>
      <w:hyperlink w:anchor="P419">
        <w:r w:rsidRPr="00120334">
          <w:rPr>
            <w:rFonts w:eastAsiaTheme="minorEastAsia"/>
            <w:sz w:val="28"/>
            <w:szCs w:val="28"/>
          </w:rPr>
          <w:t>выписку</w:t>
        </w:r>
      </w:hyperlink>
      <w:r w:rsidRPr="00120334">
        <w:rPr>
          <w:rFonts w:eastAsiaTheme="minorEastAsia"/>
          <w:sz w:val="28"/>
          <w:szCs w:val="28"/>
        </w:rPr>
        <w:t xml:space="preserve"> из реестра контрактов, содержащего сведения, составляющие государственную тайну, о включении (обновлении) реестровой записи, с указанием присвоенного уникального номера реестровой записи, по форме согласно приложению № 3 к настоящему Порядку.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6" w:name="P70"/>
      <w:bookmarkEnd w:id="6"/>
      <w:r w:rsidRPr="00120334">
        <w:rPr>
          <w:rFonts w:eastAsiaTheme="minorEastAsia"/>
          <w:sz w:val="28"/>
          <w:szCs w:val="28"/>
        </w:rPr>
        <w:t xml:space="preserve">17. При отрицательном результате проверки, предусмотренной </w:t>
      </w:r>
      <w:hyperlink w:anchor="P63">
        <w:r w:rsidRPr="00120334">
          <w:rPr>
            <w:rFonts w:eastAsiaTheme="minorEastAsia"/>
            <w:sz w:val="28"/>
            <w:szCs w:val="28"/>
          </w:rPr>
          <w:t>пунктом 13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Порядка, представленные заказчиком сведения не включаются в реестр контрактов. При этом Уполномоченный орган в течение 3 рабочих дней со дня получения от заказчика сведений направляет заказчику протокол, содержащий перечень выявленных несоответствий и (или) основания, по которым сведения не включаются в реестр контрактов (далее - протокол), и возвращает заказчику поступившие сведения.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18. </w:t>
      </w:r>
      <w:hyperlink w:anchor="P463">
        <w:r w:rsidRPr="00120334">
          <w:rPr>
            <w:rFonts w:eastAsiaTheme="minorEastAsia"/>
            <w:sz w:val="28"/>
            <w:szCs w:val="28"/>
          </w:rPr>
          <w:t>Протокол</w:t>
        </w:r>
      </w:hyperlink>
      <w:r w:rsidRPr="00120334">
        <w:rPr>
          <w:rFonts w:eastAsiaTheme="minorEastAsia"/>
          <w:sz w:val="28"/>
          <w:szCs w:val="28"/>
        </w:rPr>
        <w:t xml:space="preserve"> формируется уполномоченным органом по форме согласно приложению № 4 к настоящему Порядку.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19. Заказчик в течение 1 рабочего дня со дня получения протокола устраняет выявленные несоответствия, при необходимости формирует недостающие сведения и в соответствии с </w:t>
      </w:r>
      <w:hyperlink w:anchor="P54">
        <w:r w:rsidRPr="00120334">
          <w:rPr>
            <w:rFonts w:eastAsiaTheme="minorEastAsia"/>
            <w:sz w:val="28"/>
            <w:szCs w:val="28"/>
          </w:rPr>
          <w:t>пунктами 5</w:t>
        </w:r>
      </w:hyperlink>
      <w:r w:rsidRPr="00120334">
        <w:rPr>
          <w:rFonts w:eastAsiaTheme="minorEastAsia"/>
          <w:sz w:val="28"/>
          <w:szCs w:val="28"/>
        </w:rPr>
        <w:t xml:space="preserve"> - </w:t>
      </w:r>
      <w:hyperlink w:anchor="P61">
        <w:r w:rsidRPr="00120334">
          <w:rPr>
            <w:rFonts w:eastAsiaTheme="minorEastAsia"/>
            <w:sz w:val="28"/>
            <w:szCs w:val="28"/>
          </w:rPr>
          <w:t>11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 направляет доработанные сведения в уполномоченный орган.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bookmarkStart w:id="7" w:name="P73"/>
      <w:bookmarkEnd w:id="7"/>
      <w:r w:rsidRPr="00120334">
        <w:rPr>
          <w:rFonts w:eastAsiaTheme="minorEastAsia"/>
          <w:sz w:val="28"/>
          <w:szCs w:val="28"/>
        </w:rPr>
        <w:lastRenderedPageBreak/>
        <w:t xml:space="preserve">20. </w:t>
      </w:r>
      <w:proofErr w:type="gramStart"/>
      <w:r w:rsidRPr="00120334">
        <w:rPr>
          <w:rFonts w:eastAsiaTheme="minorEastAsia"/>
          <w:sz w:val="28"/>
          <w:szCs w:val="28"/>
        </w:rPr>
        <w:t xml:space="preserve">Уполномоченный орган по запросу заказчика формирует и направляет включенные в реестр контрактов сведения, предоставленные этим заказчиком, на бумажном носителе, по формам согласно </w:t>
      </w:r>
      <w:hyperlink w:anchor="P96">
        <w:r w:rsidRPr="00120334">
          <w:rPr>
            <w:rFonts w:eastAsiaTheme="minorEastAsia"/>
            <w:sz w:val="28"/>
            <w:szCs w:val="28"/>
          </w:rPr>
          <w:t>приложениям № 1</w:t>
        </w:r>
      </w:hyperlink>
      <w:r w:rsidRPr="00120334">
        <w:rPr>
          <w:rFonts w:eastAsiaTheme="minorEastAsia"/>
          <w:sz w:val="28"/>
          <w:szCs w:val="28"/>
        </w:rPr>
        <w:t xml:space="preserve"> и </w:t>
      </w:r>
      <w:hyperlink w:anchor="P257">
        <w:r w:rsidRPr="00120334">
          <w:rPr>
            <w:rFonts w:eastAsiaTheme="minorEastAsia"/>
            <w:sz w:val="28"/>
            <w:szCs w:val="28"/>
          </w:rPr>
          <w:t>№ 2</w:t>
        </w:r>
      </w:hyperlink>
      <w:r w:rsidRPr="00120334">
        <w:rPr>
          <w:rFonts w:eastAsiaTheme="minorEastAsia"/>
          <w:sz w:val="28"/>
          <w:szCs w:val="28"/>
        </w:rPr>
        <w:t xml:space="preserve"> к настоящему Порядку, с соблюдением требований законодательства Российской Федерации о защите государственной тайны, а также направляет указанные сведения по запросу государственного органа, органа местного самоуправления имеющего право на получение таких сведений.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21. Запрос заказчика, указанный в </w:t>
      </w:r>
      <w:hyperlink w:anchor="P73">
        <w:r w:rsidRPr="00120334">
          <w:rPr>
            <w:rFonts w:eastAsiaTheme="minorEastAsia"/>
            <w:sz w:val="28"/>
            <w:szCs w:val="28"/>
          </w:rPr>
          <w:t>пункте 20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порядка, формируется на бумажном носителе с указанием присвоенного уникального номера реестровой записи, по которой запрашиваются сведения, занесенные в реестр контрактов.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22. Запрос заказчика, указанный в </w:t>
      </w:r>
      <w:hyperlink w:anchor="P73">
        <w:r w:rsidRPr="00120334">
          <w:rPr>
            <w:rFonts w:eastAsiaTheme="minorEastAsia"/>
            <w:sz w:val="28"/>
            <w:szCs w:val="28"/>
          </w:rPr>
          <w:t>пункте 20</w:t>
        </w:r>
      </w:hyperlink>
      <w:r w:rsidRPr="00120334">
        <w:rPr>
          <w:rFonts w:eastAsiaTheme="minorEastAsia"/>
          <w:sz w:val="28"/>
          <w:szCs w:val="28"/>
        </w:rPr>
        <w:t xml:space="preserve"> настоящего порядка, формируется специалистом заказчика, имеющим допуск к государственной тайне, и доставляется в уполномоченный орган лично или специальной, или фельдъегерской связью в соответствии с требованиями законодательства Российской Федерации о защите государственной тайны.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 xml:space="preserve">23. </w:t>
      </w:r>
      <w:proofErr w:type="gramStart"/>
      <w:r w:rsidRPr="00120334">
        <w:rPr>
          <w:rFonts w:eastAsiaTheme="minorEastAsia"/>
          <w:sz w:val="28"/>
          <w:szCs w:val="28"/>
        </w:rPr>
        <w:t>Поставщик (подрядчик, исполнитель) в целях участия в закупках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частями 2 и 2.1 статьи 31 Федерального закона,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</w:t>
      </w:r>
      <w:proofErr w:type="gramEnd"/>
      <w:r w:rsidRPr="00120334">
        <w:rPr>
          <w:rFonts w:eastAsiaTheme="minorEastAsia"/>
          <w:sz w:val="28"/>
          <w:szCs w:val="28"/>
        </w:rPr>
        <w:t xml:space="preserve"> </w:t>
      </w:r>
      <w:proofErr w:type="gramStart"/>
      <w:r w:rsidRPr="00120334">
        <w:rPr>
          <w:rFonts w:eastAsiaTheme="minorEastAsia"/>
          <w:sz w:val="28"/>
          <w:szCs w:val="28"/>
        </w:rPr>
        <w:t>сведениях</w:t>
      </w:r>
      <w:proofErr w:type="gramEnd"/>
      <w:r w:rsidRPr="00120334">
        <w:rPr>
          <w:rFonts w:eastAsiaTheme="minorEastAsia"/>
          <w:sz w:val="28"/>
          <w:szCs w:val="28"/>
        </w:rPr>
        <w:t xml:space="preserve"> в отношении исполненного таким поставщиком (подрядчиком, исполнителем) контракта, в порядке, установленном </w:t>
      </w:r>
      <w:hyperlink r:id="rId30">
        <w:r w:rsidRPr="00120334">
          <w:rPr>
            <w:rFonts w:eastAsiaTheme="minorEastAsia"/>
            <w:sz w:val="28"/>
            <w:szCs w:val="28"/>
          </w:rPr>
          <w:t>пунктами 23</w:t>
        </w:r>
      </w:hyperlink>
      <w:r w:rsidRPr="00120334">
        <w:rPr>
          <w:rFonts w:eastAsiaTheme="minorEastAsia"/>
          <w:sz w:val="28"/>
          <w:szCs w:val="28"/>
        </w:rPr>
        <w:t xml:space="preserve"> и </w:t>
      </w:r>
      <w:hyperlink r:id="rId31">
        <w:r w:rsidRPr="00120334">
          <w:rPr>
            <w:rFonts w:eastAsiaTheme="minorEastAsia"/>
            <w:sz w:val="28"/>
            <w:szCs w:val="28"/>
          </w:rPr>
          <w:t>24</w:t>
        </w:r>
      </w:hyperlink>
      <w:r w:rsidRPr="00120334">
        <w:rPr>
          <w:rFonts w:eastAsiaTheme="minorEastAsia"/>
          <w:sz w:val="28"/>
          <w:szCs w:val="28"/>
        </w:rPr>
        <w:t xml:space="preserve"> Правил.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>24. Ведение реестра контрактов осуществляется в электронном виде, а при отсутствии технической возможности его ведения в электронном виде - на бумажном носителе.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20334">
        <w:rPr>
          <w:rFonts w:eastAsiaTheme="minorEastAsia"/>
          <w:sz w:val="28"/>
          <w:szCs w:val="28"/>
        </w:rPr>
        <w:t>25. Сведения, включенные в реестр контрактов, хранятся в порядке, определенном в соответствии с законодательством Российской Федерации об архивном деле и о защите государственной тайны.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C5589C" w:rsidRPr="00963163" w:rsidRDefault="00C5589C">
      <w:pPr>
        <w:spacing w:after="200" w:line="276" w:lineRule="auto"/>
        <w:rPr>
          <w:rFonts w:eastAsiaTheme="minorEastAsia"/>
          <w:sz w:val="20"/>
          <w:szCs w:val="22"/>
        </w:rPr>
      </w:pPr>
      <w:r w:rsidRPr="00963163">
        <w:rPr>
          <w:rFonts w:eastAsiaTheme="minorEastAsia"/>
          <w:sz w:val="20"/>
          <w:szCs w:val="22"/>
        </w:rPr>
        <w:br w:type="page"/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outlineLvl w:val="1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lastRenderedPageBreak/>
        <w:t>Приложение № 1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к Порядку, утвержденному постановлением администрации </w:t>
      </w:r>
    </w:p>
    <w:p w:rsidR="00120334" w:rsidRPr="00120334" w:rsidRDefault="00347CD2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963163">
        <w:rPr>
          <w:rFonts w:eastAsiaTheme="minorEastAsia"/>
          <w:sz w:val="20"/>
          <w:szCs w:val="22"/>
        </w:rPr>
        <w:t>города Кузнецка</w:t>
      </w:r>
      <w:r w:rsidR="00120334" w:rsidRPr="00120334">
        <w:rPr>
          <w:rFonts w:eastAsiaTheme="minorEastAsia"/>
          <w:sz w:val="20"/>
          <w:szCs w:val="22"/>
        </w:rPr>
        <w:t xml:space="preserve"> Пензенской области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от 10 октября 2022 г. № 807   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(гриф секретности) </w:t>
      </w:r>
      <w:hyperlink w:anchor="P239">
        <w:r w:rsidRPr="00120334">
          <w:rPr>
            <w:rFonts w:eastAsiaTheme="minorEastAsia"/>
            <w:color w:val="0000FF"/>
            <w:sz w:val="20"/>
            <w:szCs w:val="22"/>
          </w:rPr>
          <w:t>&lt;1&gt;</w:t>
        </w:r>
      </w:hyperlink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bookmarkStart w:id="8" w:name="P96"/>
      <w:bookmarkEnd w:id="8"/>
      <w:r w:rsidRPr="00120334">
        <w:rPr>
          <w:rFonts w:eastAsiaTheme="minorEastAsia"/>
          <w:sz w:val="20"/>
          <w:szCs w:val="22"/>
        </w:rPr>
        <w:t>СВЕДЕНИЯ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 заключенном контракте (его изменении)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Раздел 1. СВЕДЕНИЯ О ЗАКАЗЧИКЕ И КОНТРАКТЕ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Наименование заказчика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 (полное наименование)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ИНН заказчика _____________________________________________________________</w:t>
      </w:r>
    </w:p>
    <w:p w:rsidR="00120334" w:rsidRPr="00120334" w:rsidRDefault="002A3710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hyperlink r:id="rId32">
        <w:r w:rsidR="00120334" w:rsidRPr="00120334">
          <w:rPr>
            <w:rFonts w:eastAsiaTheme="minorEastAsia"/>
            <w:color w:val="0000FF"/>
            <w:sz w:val="20"/>
            <w:szCs w:val="22"/>
          </w:rPr>
          <w:t>ОКТМО</w:t>
        </w:r>
      </w:hyperlink>
      <w:r w:rsidR="00120334" w:rsidRPr="00120334">
        <w:rPr>
          <w:rFonts w:eastAsiaTheme="minorEastAsia"/>
          <w:sz w:val="20"/>
          <w:szCs w:val="22"/>
        </w:rPr>
        <w:t xml:space="preserve"> 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Источник финансирования 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(наименование бюджета, внебюджетных средств)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Идентификационный код закупки 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proofErr w:type="gramStart"/>
      <w:r w:rsidRPr="00120334">
        <w:rPr>
          <w:rFonts w:eastAsiaTheme="minorEastAsia"/>
          <w:sz w:val="20"/>
          <w:szCs w:val="22"/>
        </w:rPr>
        <w:t>Способ   определения   поставщика   (подрядчика,  исполнителя)  (закупка  у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единственного  поставщика, с  указанием пункта, части и статьи Федерального</w:t>
      </w:r>
    </w:p>
    <w:p w:rsidR="00120334" w:rsidRPr="00120334" w:rsidRDefault="002A3710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hyperlink r:id="rId33">
        <w:r w:rsidR="00120334" w:rsidRPr="00120334">
          <w:rPr>
            <w:rFonts w:eastAsiaTheme="minorEastAsia"/>
            <w:color w:val="0000FF"/>
            <w:sz w:val="20"/>
            <w:szCs w:val="22"/>
          </w:rPr>
          <w:t>закона</w:t>
        </w:r>
      </w:hyperlink>
      <w:r w:rsidR="00120334" w:rsidRPr="00120334">
        <w:rPr>
          <w:rFonts w:eastAsiaTheme="minorEastAsia"/>
          <w:sz w:val="20"/>
          <w:szCs w:val="22"/>
        </w:rPr>
        <w:t xml:space="preserve">  от  05.04.2013  №  44-ФЗ  «О  контрактной  системе  в сфере закупок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товаров, работ, услуг для обеспечения государственных и муниципальных нужд»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(с последующими изменениями))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proofErr w:type="gramStart"/>
      <w:r w:rsidRPr="00120334">
        <w:rPr>
          <w:rFonts w:eastAsiaTheme="minorEastAsia"/>
          <w:sz w:val="20"/>
          <w:szCs w:val="22"/>
        </w:rPr>
        <w:t>Дата    подведения    результатов   определения   поставщика   (подрядчика,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исполнителя)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Реквизиты  документа  (документов),  подтверждающего  основание  заключения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контракта (изменения условий контракта)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Дата заключения контракта 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Номер контракта (при наличии) 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Срок исполнения контракта (отдельного этапа исполнения контракта)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proofErr w:type="gramStart"/>
      <w:r w:rsidRPr="00120334">
        <w:rPr>
          <w:rFonts w:eastAsiaTheme="minorEastAsia"/>
          <w:sz w:val="20"/>
          <w:szCs w:val="22"/>
        </w:rPr>
        <w:t>Цена  контракта, с  указанием размера аванса (если контрактом предусмотрена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выплата аванса) 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Сведения  об  изменении  контракта,  с указанием условий контракта, которые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были изменены 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outlineLvl w:val="2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Раздел 2. СВЕДЕНИЯ ОБ ОБЪЕКТЕ ЗАКУПКИ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44"/>
        <w:gridCol w:w="1928"/>
        <w:gridCol w:w="1134"/>
        <w:gridCol w:w="1531"/>
        <w:gridCol w:w="1560"/>
      </w:tblGrid>
      <w:tr w:rsidR="00120334" w:rsidRPr="00120334" w:rsidTr="006A77D4">
        <w:tc>
          <w:tcPr>
            <w:tcW w:w="56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№ 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>п</w:t>
            </w:r>
            <w:proofErr w:type="gramEnd"/>
            <w:r w:rsidRPr="00120334">
              <w:rPr>
                <w:rFonts w:eastAsiaTheme="minorEastAsia"/>
                <w:sz w:val="20"/>
                <w:szCs w:val="22"/>
              </w:rPr>
              <w:t>/п</w:t>
            </w:r>
          </w:p>
        </w:tc>
        <w:tc>
          <w:tcPr>
            <w:tcW w:w="226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64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Код товара, работы, услуги по </w:t>
            </w:r>
            <w:hyperlink r:id="rId34">
              <w:r w:rsidRPr="00120334">
                <w:rPr>
                  <w:rFonts w:eastAsiaTheme="minorEastAsia"/>
                  <w:color w:val="0000FF"/>
                  <w:sz w:val="20"/>
                  <w:szCs w:val="22"/>
                </w:rPr>
                <w:t>ОКПД 2</w:t>
              </w:r>
            </w:hyperlink>
          </w:p>
        </w:tc>
        <w:tc>
          <w:tcPr>
            <w:tcW w:w="192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Единица измерения по </w:t>
            </w:r>
            <w:hyperlink r:id="rId35">
              <w:r w:rsidRPr="00120334">
                <w:rPr>
                  <w:rFonts w:eastAsiaTheme="minorEastAsia"/>
                  <w:color w:val="0000FF"/>
                  <w:sz w:val="20"/>
                  <w:szCs w:val="22"/>
                </w:rPr>
                <w:t>ОКЕИ</w:t>
              </w:r>
            </w:hyperlink>
            <w:r w:rsidRPr="00120334">
              <w:rPr>
                <w:rFonts w:eastAsiaTheme="minorEastAsia"/>
                <w:sz w:val="20"/>
                <w:szCs w:val="22"/>
              </w:rPr>
              <w:t xml:space="preserve"> (условное обозначение)</w:t>
            </w: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Цена единицы, рублей</w:t>
            </w:r>
          </w:p>
        </w:tc>
        <w:tc>
          <w:tcPr>
            <w:tcW w:w="153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Количество</w:t>
            </w:r>
          </w:p>
        </w:tc>
        <w:tc>
          <w:tcPr>
            <w:tcW w:w="156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Сумма, рублей</w:t>
            </w:r>
          </w:p>
        </w:tc>
      </w:tr>
      <w:tr w:rsidR="00120334" w:rsidRPr="00120334" w:rsidTr="006A77D4">
        <w:tc>
          <w:tcPr>
            <w:tcW w:w="56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226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164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192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5</w:t>
            </w:r>
          </w:p>
        </w:tc>
        <w:tc>
          <w:tcPr>
            <w:tcW w:w="153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6</w:t>
            </w:r>
          </w:p>
        </w:tc>
        <w:tc>
          <w:tcPr>
            <w:tcW w:w="156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7</w:t>
            </w:r>
          </w:p>
        </w:tc>
      </w:tr>
      <w:tr w:rsidR="00120334" w:rsidRPr="00120334" w:rsidTr="006A77D4">
        <w:tc>
          <w:tcPr>
            <w:tcW w:w="56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26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64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2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3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6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56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26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64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2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3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6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9072" w:type="dxa"/>
            <w:gridSpan w:val="6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Итого</w:t>
            </w:r>
          </w:p>
        </w:tc>
        <w:tc>
          <w:tcPr>
            <w:tcW w:w="156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outlineLvl w:val="2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Раздел 3. СВЕДЕНИЯ О ПОСТАВЩИКАХ (ИСПОЛНИТЕЛЯХ, ПОДРЯДЧИКАХ)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lastRenderedPageBreak/>
        <w:t>ПО КОНТРАКТУ</w:t>
      </w: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92"/>
        <w:gridCol w:w="992"/>
        <w:gridCol w:w="1134"/>
        <w:gridCol w:w="795"/>
        <w:gridCol w:w="709"/>
        <w:gridCol w:w="992"/>
        <w:gridCol w:w="1134"/>
        <w:gridCol w:w="850"/>
        <w:gridCol w:w="1418"/>
      </w:tblGrid>
      <w:tr w:rsidR="00120334" w:rsidRPr="00120334" w:rsidTr="006A77D4">
        <w:tc>
          <w:tcPr>
            <w:tcW w:w="567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№ 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>п</w:t>
            </w:r>
            <w:proofErr w:type="gramEnd"/>
            <w:r w:rsidRPr="00120334">
              <w:rPr>
                <w:rFonts w:eastAsiaTheme="minorEastAsia"/>
                <w:sz w:val="20"/>
                <w:szCs w:val="22"/>
              </w:rPr>
              <w:t>/п</w:t>
            </w:r>
          </w:p>
        </w:tc>
        <w:tc>
          <w:tcPr>
            <w:tcW w:w="1191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Наименование юридического лица (Ф.И.О. физического лица)</w:t>
            </w:r>
          </w:p>
        </w:tc>
        <w:tc>
          <w:tcPr>
            <w:tcW w:w="3118" w:type="dxa"/>
            <w:gridSpan w:val="3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Место нахождения (место жительства)</w:t>
            </w:r>
          </w:p>
        </w:tc>
        <w:tc>
          <w:tcPr>
            <w:tcW w:w="795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ИНН</w:t>
            </w:r>
          </w:p>
        </w:tc>
        <w:tc>
          <w:tcPr>
            <w:tcW w:w="709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КПП</w:t>
            </w:r>
          </w:p>
        </w:tc>
        <w:tc>
          <w:tcPr>
            <w:tcW w:w="992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Код статуса</w:t>
            </w:r>
          </w:p>
        </w:tc>
        <w:tc>
          <w:tcPr>
            <w:tcW w:w="1134" w:type="dxa"/>
            <w:vMerge w:val="restart"/>
          </w:tcPr>
          <w:p w:rsidR="00120334" w:rsidRPr="00120334" w:rsidRDefault="002A3710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hyperlink r:id="rId36">
              <w:r w:rsidR="00120334" w:rsidRPr="00120334">
                <w:rPr>
                  <w:rFonts w:eastAsiaTheme="minorEastAsia"/>
                  <w:color w:val="0000FF"/>
                  <w:sz w:val="20"/>
                  <w:szCs w:val="22"/>
                </w:rPr>
                <w:t>ОКОПФ</w:t>
              </w:r>
            </w:hyperlink>
          </w:p>
        </w:tc>
        <w:tc>
          <w:tcPr>
            <w:tcW w:w="850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ОКПО</w:t>
            </w:r>
          </w:p>
        </w:tc>
        <w:tc>
          <w:tcPr>
            <w:tcW w:w="1418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Телефон/иная информация</w:t>
            </w:r>
          </w:p>
        </w:tc>
      </w:tr>
      <w:tr w:rsidR="00120334" w:rsidRPr="00120334" w:rsidTr="006A77D4">
        <w:tc>
          <w:tcPr>
            <w:tcW w:w="567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91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наименование страны</w:t>
            </w: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код страны по </w:t>
            </w:r>
            <w:hyperlink r:id="rId37">
              <w:r w:rsidRPr="00120334">
                <w:rPr>
                  <w:rFonts w:eastAsiaTheme="minorEastAsia"/>
                  <w:color w:val="0000FF"/>
                  <w:sz w:val="20"/>
                  <w:szCs w:val="22"/>
                </w:rPr>
                <w:t>ОКСМ</w:t>
              </w:r>
            </w:hyperlink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адрес</w:t>
            </w:r>
          </w:p>
        </w:tc>
        <w:tc>
          <w:tcPr>
            <w:tcW w:w="795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09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4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56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119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5</w:t>
            </w:r>
          </w:p>
        </w:tc>
        <w:tc>
          <w:tcPr>
            <w:tcW w:w="79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6</w:t>
            </w:r>
          </w:p>
        </w:tc>
        <w:tc>
          <w:tcPr>
            <w:tcW w:w="709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7</w:t>
            </w: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8</w:t>
            </w: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9</w:t>
            </w:r>
          </w:p>
        </w:tc>
        <w:tc>
          <w:tcPr>
            <w:tcW w:w="85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10</w:t>
            </w:r>
          </w:p>
        </w:tc>
        <w:tc>
          <w:tcPr>
            <w:tcW w:w="141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11</w:t>
            </w:r>
          </w:p>
        </w:tc>
      </w:tr>
      <w:tr w:rsidR="00120334" w:rsidRPr="00120334" w:rsidTr="006A77D4">
        <w:tc>
          <w:tcPr>
            <w:tcW w:w="56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9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9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709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992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85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Заказчик или иное уполномоченное лицо _________ 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            (подпись)    (расшифровка подписи)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Отметки Уполномоченного органа о приеме сведений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Ответственный исполнитель ___________ ___________ 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(должность)  (подпись)     (расшифровка подписи)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«__» 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268"/>
        <w:gridCol w:w="816"/>
      </w:tblGrid>
      <w:tr w:rsidR="00120334" w:rsidRPr="00120334" w:rsidTr="006A77D4">
        <w:tc>
          <w:tcPr>
            <w:tcW w:w="7427" w:type="dxa"/>
            <w:gridSpan w:val="2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right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Номер страниц</w:t>
            </w:r>
          </w:p>
        </w:tc>
        <w:tc>
          <w:tcPr>
            <w:tcW w:w="81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7427" w:type="dxa"/>
            <w:gridSpan w:val="2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right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Всего страниц</w:t>
            </w:r>
          </w:p>
        </w:tc>
        <w:tc>
          <w:tcPr>
            <w:tcW w:w="81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blPrEx>
          <w:tblBorders>
            <w:left w:val="nil"/>
            <w:right w:val="nil"/>
          </w:tblBorders>
        </w:tblPrEx>
        <w:tc>
          <w:tcPr>
            <w:tcW w:w="8243" w:type="dxa"/>
            <w:gridSpan w:val="3"/>
            <w:tcBorders>
              <w:left w:val="nil"/>
              <w:bottom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Уч. №</w:t>
            </w:r>
          </w:p>
        </w:tc>
      </w:tr>
      <w:tr w:rsidR="00120334" w:rsidRPr="00120334" w:rsidTr="006A77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84" w:type="dxa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"Обратная сторона последней страницы"</w:t>
            </w:r>
          </w:p>
        </w:tc>
      </w:tr>
      <w:tr w:rsidR="00120334" w:rsidRPr="00120334" w:rsidTr="006A77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84" w:type="dxa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Уч. № ________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proofErr w:type="spellStart"/>
            <w:r w:rsidRPr="00120334">
              <w:rPr>
                <w:rFonts w:eastAsiaTheme="minorEastAsia"/>
                <w:sz w:val="20"/>
                <w:szCs w:val="22"/>
              </w:rPr>
              <w:t>Отп</w:t>
            </w:r>
            <w:proofErr w:type="spellEnd"/>
            <w:r w:rsidRPr="00120334">
              <w:rPr>
                <w:rFonts w:eastAsiaTheme="minorEastAsia"/>
                <w:sz w:val="20"/>
                <w:szCs w:val="22"/>
              </w:rPr>
              <w:t>. ___ экз.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5-й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с ЖМД № _____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исп. (фамилия, инициалы)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proofErr w:type="spellStart"/>
            <w:r w:rsidRPr="00120334">
              <w:rPr>
                <w:rFonts w:eastAsiaTheme="minorEastAsia"/>
                <w:sz w:val="20"/>
                <w:szCs w:val="22"/>
              </w:rPr>
              <w:t>отп</w:t>
            </w:r>
            <w:proofErr w:type="spellEnd"/>
            <w:r w:rsidRPr="00120334">
              <w:rPr>
                <w:rFonts w:eastAsiaTheme="minorEastAsia"/>
                <w:sz w:val="20"/>
                <w:szCs w:val="22"/>
              </w:rPr>
              <w:t>. (фамилия, инициалы)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тел. __________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дата «__» _____________ 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>г</w:t>
            </w:r>
            <w:proofErr w:type="gramEnd"/>
            <w:r w:rsidRPr="00120334">
              <w:rPr>
                <w:rFonts w:eastAsiaTheme="minorEastAsia"/>
                <w:sz w:val="20"/>
                <w:szCs w:val="22"/>
              </w:rPr>
              <w:t>.</w:t>
            </w: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ind w:firstLine="54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--------------------------------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0"/>
          <w:szCs w:val="22"/>
        </w:rPr>
      </w:pPr>
      <w:bookmarkStart w:id="9" w:name="P239"/>
      <w:bookmarkEnd w:id="9"/>
      <w:r w:rsidRPr="00120334">
        <w:rPr>
          <w:rFonts w:eastAsiaTheme="minorEastAsia"/>
          <w:sz w:val="20"/>
          <w:szCs w:val="22"/>
        </w:rPr>
        <w:t>&lt;1&gt; Номер пункта ведомственного перечня сведений, подлежащих засекречиванию.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outlineLvl w:val="1"/>
        <w:rPr>
          <w:rFonts w:eastAsiaTheme="minorEastAsia"/>
          <w:sz w:val="20"/>
          <w:szCs w:val="22"/>
        </w:rPr>
      </w:pPr>
    </w:p>
    <w:p w:rsidR="00C5589C" w:rsidRPr="00963163" w:rsidRDefault="00C5589C">
      <w:pPr>
        <w:spacing w:after="200" w:line="276" w:lineRule="auto"/>
        <w:rPr>
          <w:rFonts w:eastAsiaTheme="minorEastAsia"/>
          <w:sz w:val="20"/>
          <w:szCs w:val="22"/>
        </w:rPr>
      </w:pPr>
      <w:r w:rsidRPr="00963163">
        <w:rPr>
          <w:rFonts w:eastAsiaTheme="minorEastAsia"/>
          <w:sz w:val="20"/>
          <w:szCs w:val="22"/>
        </w:rPr>
        <w:br w:type="page"/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outlineLvl w:val="1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lastRenderedPageBreak/>
        <w:t>Приложение № 2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к Порядку, утвержденному постановлением администрации </w:t>
      </w:r>
    </w:p>
    <w:p w:rsidR="00120334" w:rsidRPr="00120334" w:rsidRDefault="00347CD2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963163">
        <w:rPr>
          <w:rFonts w:eastAsiaTheme="minorEastAsia"/>
          <w:sz w:val="20"/>
          <w:szCs w:val="22"/>
        </w:rPr>
        <w:t>города Кузнецка</w:t>
      </w:r>
      <w:r w:rsidR="00120334" w:rsidRPr="00120334">
        <w:rPr>
          <w:rFonts w:eastAsiaTheme="minorEastAsia"/>
          <w:sz w:val="20"/>
          <w:szCs w:val="22"/>
        </w:rPr>
        <w:t xml:space="preserve"> Пензенской области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 10 октября 2022 г. № 807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(гриф секретности) </w:t>
      </w:r>
      <w:hyperlink w:anchor="P404">
        <w:r w:rsidRPr="00120334">
          <w:rPr>
            <w:rFonts w:eastAsiaTheme="minorEastAsia"/>
            <w:color w:val="0000FF"/>
            <w:sz w:val="20"/>
            <w:szCs w:val="22"/>
          </w:rPr>
          <w:t>&lt;1&gt;</w:t>
        </w:r>
      </w:hyperlink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bookmarkStart w:id="10" w:name="P257"/>
      <w:bookmarkEnd w:id="10"/>
      <w:r w:rsidRPr="00120334">
        <w:rPr>
          <w:rFonts w:eastAsiaTheme="minorEastAsia"/>
          <w:sz w:val="20"/>
          <w:szCs w:val="22"/>
        </w:rPr>
        <w:t>СВЕДЕНИЯ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proofErr w:type="gramStart"/>
      <w:r w:rsidRPr="00120334">
        <w:rPr>
          <w:rFonts w:eastAsiaTheme="minorEastAsia"/>
          <w:sz w:val="20"/>
          <w:szCs w:val="22"/>
        </w:rPr>
        <w:t>об исполнении контракта (отдельного этапа исполнения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контракта), о расторжении контракта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outlineLvl w:val="2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Раздел 1. СВЕДЕНИЯ О ЗАКАЗЧИКЕ И КОНТРАКТЕ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Наименование заказчика 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    (полное наименование)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ИНН заказчика 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Номер реестровой записи в реестре контрактов 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Признак   исполнения  контракта  (отдельного  этапа  исполнения  контракта)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(контракт    исполнен,    расторгнут    или    признан    недействительным)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outlineLvl w:val="2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Раздел 2. ИСПОЛНЕНИЕ КОНТРАКТА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(ОТДЕЛЬНОГО ЭТАПА ИСПОЛНЕНИЯ КОНТРАКТА)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1065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51"/>
        <w:gridCol w:w="850"/>
        <w:gridCol w:w="1276"/>
        <w:gridCol w:w="1418"/>
        <w:gridCol w:w="1417"/>
        <w:gridCol w:w="1985"/>
        <w:gridCol w:w="1275"/>
      </w:tblGrid>
      <w:tr w:rsidR="00120334" w:rsidRPr="00120334" w:rsidTr="006A77D4">
        <w:tc>
          <w:tcPr>
            <w:tcW w:w="3288" w:type="dxa"/>
            <w:gridSpan w:val="3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Информация об исполнении</w:t>
            </w:r>
          </w:p>
        </w:tc>
        <w:tc>
          <w:tcPr>
            <w:tcW w:w="1276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Количество (объем)</w:t>
            </w:r>
          </w:p>
        </w:tc>
        <w:tc>
          <w:tcPr>
            <w:tcW w:w="2835" w:type="dxa"/>
            <w:gridSpan w:val="2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Информация об оплате</w:t>
            </w:r>
          </w:p>
        </w:tc>
        <w:tc>
          <w:tcPr>
            <w:tcW w:w="1985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Иная информация</w:t>
            </w:r>
          </w:p>
        </w:tc>
        <w:tc>
          <w:tcPr>
            <w:tcW w:w="1275" w:type="dxa"/>
            <w:vMerge w:val="restart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Сумма в рублях</w:t>
            </w:r>
          </w:p>
        </w:tc>
      </w:tr>
      <w:tr w:rsidR="00120334" w:rsidRPr="00120334" w:rsidTr="006A77D4">
        <w:tc>
          <w:tcPr>
            <w:tcW w:w="158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дата</w:t>
            </w:r>
          </w:p>
        </w:tc>
        <w:tc>
          <w:tcPr>
            <w:tcW w:w="85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номер</w:t>
            </w:r>
          </w:p>
        </w:tc>
        <w:tc>
          <w:tcPr>
            <w:tcW w:w="1276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дата</w:t>
            </w:r>
          </w:p>
        </w:tc>
        <w:tc>
          <w:tcPr>
            <w:tcW w:w="141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номер</w:t>
            </w:r>
          </w:p>
        </w:tc>
        <w:tc>
          <w:tcPr>
            <w:tcW w:w="1985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75" w:type="dxa"/>
            <w:vMerge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158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85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85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127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5</w:t>
            </w:r>
          </w:p>
        </w:tc>
        <w:tc>
          <w:tcPr>
            <w:tcW w:w="141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6</w:t>
            </w:r>
          </w:p>
        </w:tc>
        <w:tc>
          <w:tcPr>
            <w:tcW w:w="198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7</w:t>
            </w:r>
          </w:p>
        </w:tc>
        <w:tc>
          <w:tcPr>
            <w:tcW w:w="127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8</w:t>
            </w:r>
          </w:p>
        </w:tc>
      </w:tr>
      <w:tr w:rsidR="00120334" w:rsidRPr="00120334" w:rsidTr="006A77D4">
        <w:tc>
          <w:tcPr>
            <w:tcW w:w="158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85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85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7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8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7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158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85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85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7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17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8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275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4"/>
        <w:gridCol w:w="2438"/>
        <w:gridCol w:w="1871"/>
      </w:tblGrid>
      <w:tr w:rsidR="00120334" w:rsidRPr="00120334" w:rsidTr="006A77D4">
        <w:tc>
          <w:tcPr>
            <w:tcW w:w="9049" w:type="dxa"/>
            <w:gridSpan w:val="4"/>
            <w:tcBorders>
              <w:top w:val="nil"/>
              <w:left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outlineLvl w:val="3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Наименование страны происхождения или информация о производителе товара</w:t>
            </w:r>
          </w:p>
        </w:tc>
      </w:tr>
      <w:tr w:rsidR="00120334" w:rsidRPr="00120334" w:rsidTr="006A7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5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Наименование товара</w:t>
            </w:r>
          </w:p>
        </w:tc>
        <w:tc>
          <w:tcPr>
            <w:tcW w:w="198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Код товара, работы, услуги по </w:t>
            </w:r>
            <w:hyperlink r:id="rId38">
              <w:r w:rsidRPr="00120334">
                <w:rPr>
                  <w:rFonts w:eastAsiaTheme="minorEastAsia"/>
                  <w:color w:val="0000FF"/>
                  <w:sz w:val="20"/>
                  <w:szCs w:val="22"/>
                </w:rPr>
                <w:t>ОКПД 2</w:t>
              </w:r>
            </w:hyperlink>
          </w:p>
        </w:tc>
        <w:tc>
          <w:tcPr>
            <w:tcW w:w="243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Страна происхождения (производитель товара)</w:t>
            </w:r>
          </w:p>
        </w:tc>
        <w:tc>
          <w:tcPr>
            <w:tcW w:w="187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Код страны по </w:t>
            </w:r>
            <w:hyperlink r:id="rId39">
              <w:r w:rsidRPr="00120334">
                <w:rPr>
                  <w:rFonts w:eastAsiaTheme="minorEastAsia"/>
                  <w:color w:val="0000FF"/>
                  <w:sz w:val="20"/>
                  <w:szCs w:val="22"/>
                </w:rPr>
                <w:t>ОКСМ</w:t>
              </w:r>
            </w:hyperlink>
          </w:p>
        </w:tc>
      </w:tr>
      <w:tr w:rsidR="00120334" w:rsidRPr="00120334" w:rsidTr="006A7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5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198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243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187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</w:t>
            </w:r>
          </w:p>
        </w:tc>
      </w:tr>
      <w:tr w:rsidR="00120334" w:rsidRPr="00120334" w:rsidTr="006A7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5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98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438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87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737"/>
      </w:tblGrid>
      <w:tr w:rsidR="00120334" w:rsidRPr="00120334" w:rsidTr="006A77D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outlineLvl w:val="3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Сведения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о начислении неустоек (штрафов, пеней) в связи с ненадлежащим исполнением обязательств, предусмотренных контрактом, стороной контракта</w:t>
            </w:r>
          </w:p>
        </w:tc>
      </w:tr>
      <w:tr w:rsidR="00120334" w:rsidRPr="00120334" w:rsidTr="006A77D4">
        <w:tblPrEx>
          <w:tblBorders>
            <w:right w:val="single" w:sz="4" w:space="0" w:color="auto"/>
          </w:tblBorders>
        </w:tblPrEx>
        <w:tc>
          <w:tcPr>
            <w:tcW w:w="8334" w:type="dxa"/>
            <w:tcBorders>
              <w:top w:val="nil"/>
              <w:left w:val="nil"/>
              <w:bottom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Причины начисления неустоек (штрафов, пеней) (при наличии)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1049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31"/>
        <w:gridCol w:w="1474"/>
        <w:gridCol w:w="1330"/>
        <w:gridCol w:w="1420"/>
        <w:gridCol w:w="1559"/>
        <w:gridCol w:w="1701"/>
      </w:tblGrid>
      <w:tr w:rsidR="00120334" w:rsidRPr="00120334" w:rsidTr="006A77D4">
        <w:tc>
          <w:tcPr>
            <w:tcW w:w="148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Сторона контракта - плательщик</w:t>
            </w:r>
          </w:p>
        </w:tc>
        <w:tc>
          <w:tcPr>
            <w:tcW w:w="153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47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Размер начисленной неустойки (штрафа, пени)</w:t>
            </w:r>
          </w:p>
        </w:tc>
        <w:tc>
          <w:tcPr>
            <w:tcW w:w="133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42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Размер взысканной неустойки (штрафа, пени)</w:t>
            </w:r>
          </w:p>
        </w:tc>
        <w:tc>
          <w:tcPr>
            <w:tcW w:w="1559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70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120334" w:rsidRPr="00120334" w:rsidTr="006A77D4">
        <w:tc>
          <w:tcPr>
            <w:tcW w:w="148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153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147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133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</w:t>
            </w:r>
          </w:p>
        </w:tc>
        <w:tc>
          <w:tcPr>
            <w:tcW w:w="142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5</w:t>
            </w:r>
          </w:p>
        </w:tc>
        <w:tc>
          <w:tcPr>
            <w:tcW w:w="1559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6</w:t>
            </w:r>
          </w:p>
        </w:tc>
        <w:tc>
          <w:tcPr>
            <w:tcW w:w="170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7</w:t>
            </w:r>
          </w:p>
        </w:tc>
      </w:tr>
      <w:tr w:rsidR="00120334" w:rsidRPr="00120334" w:rsidTr="006A77D4">
        <w:tc>
          <w:tcPr>
            <w:tcW w:w="148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3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74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33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42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559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70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outlineLvl w:val="2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Раздел 3. РАСТОРЖЕНИЕ КОНТРАКТА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Основание расторжения контракта 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Наименование  и  реквизиты  документа,  являющегося  основанием расторжения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контракта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011"/>
        <w:gridCol w:w="1701"/>
        <w:gridCol w:w="2381"/>
      </w:tblGrid>
      <w:tr w:rsidR="00120334" w:rsidRPr="00120334" w:rsidTr="006A77D4">
        <w:tc>
          <w:tcPr>
            <w:tcW w:w="187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Цена контракта, рублей</w:t>
            </w:r>
          </w:p>
        </w:tc>
        <w:tc>
          <w:tcPr>
            <w:tcW w:w="301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Фактически оплачено заказчиком, рублей</w:t>
            </w:r>
          </w:p>
        </w:tc>
        <w:tc>
          <w:tcPr>
            <w:tcW w:w="170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Дата расторжения</w:t>
            </w:r>
          </w:p>
        </w:tc>
        <w:tc>
          <w:tcPr>
            <w:tcW w:w="238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Основание и причина</w:t>
            </w:r>
          </w:p>
        </w:tc>
      </w:tr>
      <w:tr w:rsidR="00120334" w:rsidRPr="00120334" w:rsidTr="006A77D4">
        <w:tc>
          <w:tcPr>
            <w:tcW w:w="187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</w:t>
            </w:r>
          </w:p>
        </w:tc>
        <w:tc>
          <w:tcPr>
            <w:tcW w:w="301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</w:t>
            </w:r>
          </w:p>
        </w:tc>
        <w:tc>
          <w:tcPr>
            <w:tcW w:w="170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</w:t>
            </w:r>
          </w:p>
        </w:tc>
        <w:tc>
          <w:tcPr>
            <w:tcW w:w="238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</w:t>
            </w:r>
          </w:p>
        </w:tc>
      </w:tr>
      <w:tr w:rsidR="00120334" w:rsidRPr="00120334" w:rsidTr="006A77D4">
        <w:tc>
          <w:tcPr>
            <w:tcW w:w="187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301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170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381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Заказчик или иное уполномоченное лицо _________ 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            (подпись)     (расшифровка подписи)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Отметки Уполномоченного органа о приеме сведений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Ответственный исполнитель ___________ ___________ 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(должность)  (подпись)     (расшифровка подписи)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«__»_________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816"/>
      </w:tblGrid>
      <w:tr w:rsidR="00120334" w:rsidRPr="00120334" w:rsidTr="006A77D4">
        <w:tc>
          <w:tcPr>
            <w:tcW w:w="771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right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Номер страниц</w:t>
            </w:r>
          </w:p>
        </w:tc>
        <w:tc>
          <w:tcPr>
            <w:tcW w:w="81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c>
          <w:tcPr>
            <w:tcW w:w="7710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right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Всего страниц</w:t>
            </w:r>
          </w:p>
        </w:tc>
        <w:tc>
          <w:tcPr>
            <w:tcW w:w="816" w:type="dxa"/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rPr>
                <w:rFonts w:eastAsiaTheme="minorEastAsia"/>
                <w:sz w:val="20"/>
                <w:szCs w:val="22"/>
              </w:rPr>
            </w:pPr>
          </w:p>
        </w:tc>
      </w:tr>
      <w:tr w:rsidR="00120334" w:rsidRPr="00120334" w:rsidTr="006A77D4">
        <w:tblPrEx>
          <w:tblBorders>
            <w:left w:val="nil"/>
            <w:right w:val="nil"/>
          </w:tblBorders>
        </w:tblPrEx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center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Уч. №</w:t>
            </w: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</w:tblGrid>
      <w:tr w:rsidR="00120334" w:rsidRPr="00120334" w:rsidTr="006A77D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"Обратная сторона последней страницы"</w:t>
            </w:r>
          </w:p>
        </w:tc>
      </w:tr>
      <w:tr w:rsidR="00120334" w:rsidRPr="00120334" w:rsidTr="006A77D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Уч. № ________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proofErr w:type="spellStart"/>
            <w:r w:rsidRPr="00120334">
              <w:rPr>
                <w:rFonts w:eastAsiaTheme="minorEastAsia"/>
                <w:sz w:val="20"/>
                <w:szCs w:val="22"/>
              </w:rPr>
              <w:t>Отп</w:t>
            </w:r>
            <w:proofErr w:type="spellEnd"/>
            <w:r w:rsidRPr="00120334">
              <w:rPr>
                <w:rFonts w:eastAsiaTheme="minorEastAsia"/>
                <w:sz w:val="20"/>
                <w:szCs w:val="22"/>
              </w:rPr>
              <w:t>. ___ экз.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1-й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2-й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3-й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4-й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5-й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 xml:space="preserve"> - _________;</w:t>
            </w:r>
            <w:proofErr w:type="gramEnd"/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с ЖМД № _____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исп. (фамилия, инициалы)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proofErr w:type="spellStart"/>
            <w:r w:rsidRPr="00120334">
              <w:rPr>
                <w:rFonts w:eastAsiaTheme="minorEastAsia"/>
                <w:sz w:val="20"/>
                <w:szCs w:val="22"/>
              </w:rPr>
              <w:t>отп</w:t>
            </w:r>
            <w:proofErr w:type="spellEnd"/>
            <w:r w:rsidRPr="00120334">
              <w:rPr>
                <w:rFonts w:eastAsiaTheme="minorEastAsia"/>
                <w:sz w:val="20"/>
                <w:szCs w:val="22"/>
              </w:rPr>
              <w:t>. (фамилия, инициалы)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>тел. __________</w:t>
            </w:r>
          </w:p>
          <w:p w:rsidR="00120334" w:rsidRPr="00120334" w:rsidRDefault="00120334" w:rsidP="00120334">
            <w:pPr>
              <w:keepNext/>
              <w:keepLines/>
              <w:autoSpaceDE w:val="0"/>
              <w:autoSpaceDN w:val="0"/>
              <w:contextualSpacing/>
              <w:jc w:val="both"/>
              <w:rPr>
                <w:rFonts w:eastAsiaTheme="minorEastAsia"/>
                <w:sz w:val="20"/>
                <w:szCs w:val="22"/>
              </w:rPr>
            </w:pPr>
            <w:r w:rsidRPr="00120334">
              <w:rPr>
                <w:rFonts w:eastAsiaTheme="minorEastAsia"/>
                <w:sz w:val="20"/>
                <w:szCs w:val="22"/>
              </w:rPr>
              <w:t xml:space="preserve">дата «__» _____________ </w:t>
            </w:r>
            <w:proofErr w:type="gramStart"/>
            <w:r w:rsidRPr="00120334">
              <w:rPr>
                <w:rFonts w:eastAsiaTheme="minorEastAsia"/>
                <w:sz w:val="20"/>
                <w:szCs w:val="22"/>
              </w:rPr>
              <w:t>г</w:t>
            </w:r>
            <w:proofErr w:type="gramEnd"/>
            <w:r w:rsidRPr="00120334">
              <w:rPr>
                <w:rFonts w:eastAsiaTheme="minorEastAsia"/>
                <w:sz w:val="20"/>
                <w:szCs w:val="22"/>
              </w:rPr>
              <w:t>.</w:t>
            </w:r>
          </w:p>
        </w:tc>
      </w:tr>
    </w:tbl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ind w:firstLine="54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--------------------------------</w:t>
      </w:r>
    </w:p>
    <w:p w:rsidR="00120334" w:rsidRPr="00120334" w:rsidRDefault="00120334" w:rsidP="00120334">
      <w:pPr>
        <w:keepNext/>
        <w:keepLines/>
        <w:autoSpaceDE w:val="0"/>
        <w:autoSpaceDN w:val="0"/>
        <w:spacing w:before="200"/>
        <w:ind w:firstLine="540"/>
        <w:contextualSpacing/>
        <w:jc w:val="both"/>
        <w:rPr>
          <w:rFonts w:eastAsiaTheme="minorEastAsia"/>
          <w:sz w:val="20"/>
          <w:szCs w:val="22"/>
        </w:rPr>
      </w:pPr>
      <w:bookmarkStart w:id="11" w:name="P404"/>
      <w:bookmarkEnd w:id="11"/>
      <w:r w:rsidRPr="00120334">
        <w:rPr>
          <w:rFonts w:eastAsiaTheme="minorEastAsia"/>
          <w:sz w:val="20"/>
          <w:szCs w:val="22"/>
        </w:rPr>
        <w:t>&lt;1&gt; Номер пункта ведомственного перечня сведений, подлежащих засекречиванию.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</w:p>
    <w:p w:rsidR="00C5589C" w:rsidRPr="00963163" w:rsidRDefault="00C5589C">
      <w:pPr>
        <w:spacing w:after="200" w:line="276" w:lineRule="auto"/>
        <w:rPr>
          <w:rFonts w:eastAsiaTheme="minorEastAsia"/>
          <w:sz w:val="20"/>
          <w:szCs w:val="22"/>
        </w:rPr>
      </w:pPr>
      <w:r w:rsidRPr="00963163">
        <w:rPr>
          <w:rFonts w:eastAsiaTheme="minorEastAsia"/>
          <w:sz w:val="20"/>
          <w:szCs w:val="22"/>
        </w:rPr>
        <w:br w:type="page"/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outlineLvl w:val="1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lastRenderedPageBreak/>
        <w:t>Приложение № 3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к Порядку, утвержденному постановлением администрации </w:t>
      </w:r>
    </w:p>
    <w:p w:rsidR="00120334" w:rsidRPr="00120334" w:rsidRDefault="009F1DE0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963163">
        <w:rPr>
          <w:rFonts w:eastAsiaTheme="minorEastAsia"/>
          <w:sz w:val="20"/>
          <w:szCs w:val="22"/>
        </w:rPr>
        <w:t>города Кузнецка</w:t>
      </w:r>
      <w:r w:rsidR="00120334" w:rsidRPr="00120334">
        <w:rPr>
          <w:rFonts w:eastAsiaTheme="minorEastAsia"/>
          <w:sz w:val="20"/>
          <w:szCs w:val="22"/>
        </w:rPr>
        <w:t xml:space="preserve"> Пензенской области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 10 октября 2022 г. № 807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Выписка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из реестра контрактов, содержащего сведения,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составляющие государственную тайну о включении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(</w:t>
      </w:r>
      <w:proofErr w:type="gramStart"/>
      <w:r w:rsidRPr="00120334">
        <w:rPr>
          <w:rFonts w:eastAsiaTheme="minorEastAsia"/>
          <w:sz w:val="20"/>
          <w:szCs w:val="22"/>
        </w:rPr>
        <w:t>обновлении</w:t>
      </w:r>
      <w:proofErr w:type="gramEnd"/>
      <w:r w:rsidRPr="00120334">
        <w:rPr>
          <w:rFonts w:eastAsiaTheme="minorEastAsia"/>
          <w:sz w:val="20"/>
          <w:szCs w:val="22"/>
        </w:rPr>
        <w:t>) реестровой записи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                       от «__» 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Наименование заказчика: 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Дата заключения контракта «__» ___________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Дата исполнения (прекращения действия) контракта «__» 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Номер контракта 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Номер реестровой записи 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Дата регистрации информации о заключенном контракте (его изменении)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«__» ____________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Номер изменения 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Ответственный исполнитель _____________ _________ 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 (должность)  (подпись)      (расшифровка)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«__» ____________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Получено ________________ ____________ 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(должность)      (подпись)               (расшифровка)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«__» ____________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C5589C" w:rsidRPr="00963163" w:rsidRDefault="00C5589C">
      <w:pPr>
        <w:spacing w:after="200" w:line="276" w:lineRule="auto"/>
        <w:rPr>
          <w:rFonts w:eastAsiaTheme="minorEastAsia"/>
          <w:sz w:val="20"/>
          <w:szCs w:val="22"/>
        </w:rPr>
      </w:pPr>
      <w:bookmarkStart w:id="12" w:name="P463"/>
      <w:bookmarkEnd w:id="12"/>
      <w:r w:rsidRPr="00963163">
        <w:rPr>
          <w:rFonts w:eastAsiaTheme="minorEastAsia"/>
          <w:sz w:val="20"/>
          <w:szCs w:val="22"/>
        </w:rPr>
        <w:br w:type="page"/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outlineLvl w:val="1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lastRenderedPageBreak/>
        <w:t>Приложение № 3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к Порядку, утвержденному постановлением администрации </w:t>
      </w:r>
    </w:p>
    <w:p w:rsidR="00120334" w:rsidRPr="00120334" w:rsidRDefault="009F1DE0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963163">
        <w:rPr>
          <w:rFonts w:eastAsiaTheme="minorEastAsia"/>
          <w:sz w:val="20"/>
          <w:szCs w:val="22"/>
        </w:rPr>
        <w:t>города Кузнецка</w:t>
      </w:r>
      <w:r w:rsidR="00120334" w:rsidRPr="00120334">
        <w:rPr>
          <w:rFonts w:eastAsiaTheme="minorEastAsia"/>
          <w:sz w:val="20"/>
          <w:szCs w:val="22"/>
        </w:rPr>
        <w:t xml:space="preserve"> Пензенской области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right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 10 октября 2022 г. № 807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Протокол несоответствий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№ ______ от «__» ____________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center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по ________________________________________________________________________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(сведениям о заключенном контракте (его изменении);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</w:t>
      </w:r>
      <w:proofErr w:type="gramStart"/>
      <w:r w:rsidRPr="00120334">
        <w:rPr>
          <w:rFonts w:eastAsiaTheme="minorEastAsia"/>
          <w:sz w:val="20"/>
          <w:szCs w:val="22"/>
        </w:rPr>
        <w:t>сведениям об исполнении контракта (отдельного этапа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</w:t>
      </w:r>
      <w:proofErr w:type="gramStart"/>
      <w:r w:rsidRPr="00120334">
        <w:rPr>
          <w:rFonts w:eastAsiaTheme="minorEastAsia"/>
          <w:sz w:val="20"/>
          <w:szCs w:val="22"/>
        </w:rPr>
        <w:t>исполнения контракта), о расторжении контракта)</w:t>
      </w:r>
      <w:proofErr w:type="gramEnd"/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 «__» ______________ 20__ г. № 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Перечень несоответствий: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1.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2.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3.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...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По указанной причине информация не может быть включена в реестр контрактов.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Ответственный исполнитель  _____________ ___________ 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                 (должность)    (подпись)     (расшифровка)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«__» ____________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Получено _________________ _____________ __________________________________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 xml:space="preserve">           (должность)       (подпись)             (расшифровка)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  <w:r w:rsidRPr="00120334">
        <w:rPr>
          <w:rFonts w:eastAsiaTheme="minorEastAsia"/>
          <w:sz w:val="20"/>
          <w:szCs w:val="22"/>
        </w:rPr>
        <w:t>«__» ____________ 20__ г.</w:t>
      </w:r>
    </w:p>
    <w:p w:rsidR="00120334" w:rsidRPr="00120334" w:rsidRDefault="00120334" w:rsidP="00120334">
      <w:pPr>
        <w:keepNext/>
        <w:keepLines/>
        <w:autoSpaceDE w:val="0"/>
        <w:autoSpaceDN w:val="0"/>
        <w:contextualSpacing/>
        <w:jc w:val="both"/>
        <w:rPr>
          <w:rFonts w:eastAsiaTheme="minorEastAsia"/>
          <w:sz w:val="20"/>
          <w:szCs w:val="22"/>
        </w:rPr>
      </w:pPr>
    </w:p>
    <w:p w:rsidR="00120334" w:rsidRPr="00120334" w:rsidRDefault="00120334" w:rsidP="00120334">
      <w:pPr>
        <w:keepNext/>
        <w:keepLines/>
        <w:contextualSpacing/>
      </w:pPr>
    </w:p>
    <w:p w:rsidR="00273AED" w:rsidRDefault="00273AED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73AED" w:rsidSect="00DD6DA7">
      <w:endnotePr>
        <w:numFmt w:val="decimal"/>
      </w:endnotePr>
      <w:pgSz w:w="11907" w:h="16840"/>
      <w:pgMar w:top="851" w:right="850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CA" w:rsidRDefault="00503FCA" w:rsidP="00273AED">
      <w:r>
        <w:separator/>
      </w:r>
    </w:p>
  </w:endnote>
  <w:endnote w:type="continuationSeparator" w:id="0">
    <w:p w:rsidR="00503FCA" w:rsidRDefault="00503FCA" w:rsidP="0027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CA" w:rsidRDefault="00503FCA" w:rsidP="00273AED">
      <w:r>
        <w:separator/>
      </w:r>
    </w:p>
  </w:footnote>
  <w:footnote w:type="continuationSeparator" w:id="0">
    <w:p w:rsidR="00503FCA" w:rsidRDefault="00503FCA" w:rsidP="0027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BB9"/>
    <w:multiLevelType w:val="hybridMultilevel"/>
    <w:tmpl w:val="AA9E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260D"/>
    <w:multiLevelType w:val="hybridMultilevel"/>
    <w:tmpl w:val="08F27870"/>
    <w:lvl w:ilvl="0" w:tplc="36C44D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938FA"/>
    <w:multiLevelType w:val="multilevel"/>
    <w:tmpl w:val="1AD2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4E358B"/>
    <w:multiLevelType w:val="multilevel"/>
    <w:tmpl w:val="8694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8"/>
    <w:rsid w:val="000015AD"/>
    <w:rsid w:val="00004877"/>
    <w:rsid w:val="00045769"/>
    <w:rsid w:val="0007780C"/>
    <w:rsid w:val="000933B9"/>
    <w:rsid w:val="00094F29"/>
    <w:rsid w:val="000B7C0A"/>
    <w:rsid w:val="000C356F"/>
    <w:rsid w:val="000C70D9"/>
    <w:rsid w:val="000D6AB2"/>
    <w:rsid w:val="000F3301"/>
    <w:rsid w:val="000F7D79"/>
    <w:rsid w:val="00105637"/>
    <w:rsid w:val="0011635D"/>
    <w:rsid w:val="00120334"/>
    <w:rsid w:val="001454F1"/>
    <w:rsid w:val="001846E3"/>
    <w:rsid w:val="00184AED"/>
    <w:rsid w:val="00185EA5"/>
    <w:rsid w:val="0018655C"/>
    <w:rsid w:val="001D551F"/>
    <w:rsid w:val="001E2F30"/>
    <w:rsid w:val="001E472A"/>
    <w:rsid w:val="00212648"/>
    <w:rsid w:val="002168D8"/>
    <w:rsid w:val="0022642C"/>
    <w:rsid w:val="002570EE"/>
    <w:rsid w:val="00273AED"/>
    <w:rsid w:val="00294047"/>
    <w:rsid w:val="002A1775"/>
    <w:rsid w:val="002A3710"/>
    <w:rsid w:val="002C4906"/>
    <w:rsid w:val="002D4F5E"/>
    <w:rsid w:val="00340A75"/>
    <w:rsid w:val="00346729"/>
    <w:rsid w:val="00347CD2"/>
    <w:rsid w:val="00356B6B"/>
    <w:rsid w:val="00387EF3"/>
    <w:rsid w:val="003B6F16"/>
    <w:rsid w:val="003C50D9"/>
    <w:rsid w:val="003D2153"/>
    <w:rsid w:val="003D241B"/>
    <w:rsid w:val="003E7CAD"/>
    <w:rsid w:val="00404B68"/>
    <w:rsid w:val="00416FD4"/>
    <w:rsid w:val="00423CC8"/>
    <w:rsid w:val="00466165"/>
    <w:rsid w:val="004675DA"/>
    <w:rsid w:val="004769B3"/>
    <w:rsid w:val="00490E66"/>
    <w:rsid w:val="00496115"/>
    <w:rsid w:val="004E3ACF"/>
    <w:rsid w:val="004E5CA4"/>
    <w:rsid w:val="00503FCA"/>
    <w:rsid w:val="00533FB8"/>
    <w:rsid w:val="00557A1A"/>
    <w:rsid w:val="005B2734"/>
    <w:rsid w:val="005C57F8"/>
    <w:rsid w:val="005D7828"/>
    <w:rsid w:val="005F3589"/>
    <w:rsid w:val="00607610"/>
    <w:rsid w:val="006657BB"/>
    <w:rsid w:val="00672C98"/>
    <w:rsid w:val="006946A3"/>
    <w:rsid w:val="006959F2"/>
    <w:rsid w:val="006B648F"/>
    <w:rsid w:val="006D0BEE"/>
    <w:rsid w:val="006D794F"/>
    <w:rsid w:val="006E70AF"/>
    <w:rsid w:val="006F5898"/>
    <w:rsid w:val="00701A34"/>
    <w:rsid w:val="007503B5"/>
    <w:rsid w:val="00754A36"/>
    <w:rsid w:val="00780CE8"/>
    <w:rsid w:val="00786999"/>
    <w:rsid w:val="00787268"/>
    <w:rsid w:val="007B338F"/>
    <w:rsid w:val="007B5AE9"/>
    <w:rsid w:val="007C3A67"/>
    <w:rsid w:val="00816F33"/>
    <w:rsid w:val="00844483"/>
    <w:rsid w:val="00874F17"/>
    <w:rsid w:val="008A7314"/>
    <w:rsid w:val="008C701F"/>
    <w:rsid w:val="008D08F4"/>
    <w:rsid w:val="008D5050"/>
    <w:rsid w:val="008E0090"/>
    <w:rsid w:val="008E187D"/>
    <w:rsid w:val="008F6329"/>
    <w:rsid w:val="00902E0A"/>
    <w:rsid w:val="0093737F"/>
    <w:rsid w:val="0095615A"/>
    <w:rsid w:val="00963163"/>
    <w:rsid w:val="00986EFF"/>
    <w:rsid w:val="009926B0"/>
    <w:rsid w:val="009A6AE6"/>
    <w:rsid w:val="009A74D5"/>
    <w:rsid w:val="009F1DE0"/>
    <w:rsid w:val="00A1038E"/>
    <w:rsid w:val="00A339F4"/>
    <w:rsid w:val="00A33E45"/>
    <w:rsid w:val="00A37DA2"/>
    <w:rsid w:val="00A441F6"/>
    <w:rsid w:val="00A526F1"/>
    <w:rsid w:val="00AA0D26"/>
    <w:rsid w:val="00AA297E"/>
    <w:rsid w:val="00AA6BDE"/>
    <w:rsid w:val="00AF1FE6"/>
    <w:rsid w:val="00B03D54"/>
    <w:rsid w:val="00B20298"/>
    <w:rsid w:val="00B463A8"/>
    <w:rsid w:val="00B53FC2"/>
    <w:rsid w:val="00B73FC0"/>
    <w:rsid w:val="00B776E1"/>
    <w:rsid w:val="00BA1882"/>
    <w:rsid w:val="00BA2F50"/>
    <w:rsid w:val="00BB67FA"/>
    <w:rsid w:val="00BE3129"/>
    <w:rsid w:val="00C2326F"/>
    <w:rsid w:val="00C3794F"/>
    <w:rsid w:val="00C5589C"/>
    <w:rsid w:val="00C56BEF"/>
    <w:rsid w:val="00C87A72"/>
    <w:rsid w:val="00C9722A"/>
    <w:rsid w:val="00CD1429"/>
    <w:rsid w:val="00D07D37"/>
    <w:rsid w:val="00D164C9"/>
    <w:rsid w:val="00D21D30"/>
    <w:rsid w:val="00D22EF9"/>
    <w:rsid w:val="00D231AB"/>
    <w:rsid w:val="00D31E05"/>
    <w:rsid w:val="00D56F83"/>
    <w:rsid w:val="00D629CA"/>
    <w:rsid w:val="00D75381"/>
    <w:rsid w:val="00DA35E2"/>
    <w:rsid w:val="00DD6DA7"/>
    <w:rsid w:val="00DE25E8"/>
    <w:rsid w:val="00DE282D"/>
    <w:rsid w:val="00DF67CD"/>
    <w:rsid w:val="00DF6890"/>
    <w:rsid w:val="00E0190A"/>
    <w:rsid w:val="00E21FED"/>
    <w:rsid w:val="00E37958"/>
    <w:rsid w:val="00E43F54"/>
    <w:rsid w:val="00E45A44"/>
    <w:rsid w:val="00EA3933"/>
    <w:rsid w:val="00ED7FB2"/>
    <w:rsid w:val="00EE4469"/>
    <w:rsid w:val="00EF0450"/>
    <w:rsid w:val="00F10CBC"/>
    <w:rsid w:val="00F44549"/>
    <w:rsid w:val="00F629D7"/>
    <w:rsid w:val="00F72FA1"/>
    <w:rsid w:val="00F73225"/>
    <w:rsid w:val="00FA59DF"/>
    <w:rsid w:val="00FB0D48"/>
    <w:rsid w:val="00FE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828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D782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D782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D7828"/>
    <w:pPr>
      <w:keepNext/>
      <w:widowControl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D7828"/>
    <w:pPr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rsid w:val="005D7828"/>
    <w:pPr>
      <w:widowControl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7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7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rsid w:val="005D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273AE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3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73A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828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D782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D782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D7828"/>
    <w:pPr>
      <w:keepNext/>
      <w:widowControl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D7828"/>
    <w:pPr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rsid w:val="005D7828"/>
    <w:pPr>
      <w:widowControl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7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7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rsid w:val="005D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273AE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3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73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59C157080AF04E87C2E15F608BD2F4C9C0CB284D89F14B435574593957E38D09331095D5D9C9C48AEF741B5874606842974168n602F" TargetMode="External"/><Relationship Id="rId18" Type="http://schemas.openxmlformats.org/officeDocument/2006/relationships/hyperlink" Target="consultantplus://offline/ref=B059C157080AF04E87C2E15F608BD2F4C9C0CB284D89F14B435574593957E38D0933109DD5D29D9DC6B12D481B3F6D635B8B41637E7ADD29nB08F" TargetMode="External"/><Relationship Id="rId26" Type="http://schemas.openxmlformats.org/officeDocument/2006/relationships/hyperlink" Target="consultantplus://offline/ref=B059C157080AF04E87C2E15F608BD2F4C9C0CB284D89F14B435574593957E38D0933109DD3D096C19FFE2C145D6D7E61558B436A62n70AF" TargetMode="External"/><Relationship Id="rId39" Type="http://schemas.openxmlformats.org/officeDocument/2006/relationships/hyperlink" Target="consultantplus://offline/ref=B059C157080AF04E87C2E15F608BD2F4C9C1C12C4984F14B435574593957E38D0933109DD5D29D94CEB12D481B3F6D635B8B41637E7ADD29nB0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59C157080AF04E87C2E15F608BD2F4C9C2C2244D85F14B435574593957E38D0933109DDCD69A9E9AEB3D4C5268677F5C9C5F68607AnD0FF" TargetMode="External"/><Relationship Id="rId34" Type="http://schemas.openxmlformats.org/officeDocument/2006/relationships/hyperlink" Target="consultantplus://offline/ref=B059C157080AF04E87C2E15F608BD2F4C9C2C7294D83F14B435574593957E38D1B334891D7D58395C7A47B195Dn60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59C157080AF04E87C2E15F608BD2F4C9C2C2244D85F14B435574593957E38D0933109DD5D5989E9AEB3D4C5268677F5C9C5F68607AnD0FF" TargetMode="External"/><Relationship Id="rId17" Type="http://schemas.openxmlformats.org/officeDocument/2006/relationships/hyperlink" Target="consultantplus://offline/ref=B059C157080AF04E87C2E15F608BD2F4C9C0CB284D89F14B435574593957E38D0933109DD5D29D9DC8B12D481B3F6D635B8B41637E7ADD29nB08F" TargetMode="External"/><Relationship Id="rId25" Type="http://schemas.openxmlformats.org/officeDocument/2006/relationships/hyperlink" Target="consultantplus://offline/ref=B059C157080AF04E87C2E15F608BD2F4C9C2C2244D85F14B435574593957E38D0933109DD7DA96C19FFE2C145D6D7E61558B436A62n70AF" TargetMode="External"/><Relationship Id="rId33" Type="http://schemas.openxmlformats.org/officeDocument/2006/relationships/hyperlink" Target="consultantplus://offline/ref=B059C157080AF04E87C2E15F608BD2F4C9C2C2244D85F14B435574593957E38D1B334891D7D58395C7A47B195Dn608F" TargetMode="External"/><Relationship Id="rId38" Type="http://schemas.openxmlformats.org/officeDocument/2006/relationships/hyperlink" Target="consultantplus://offline/ref=B059C157080AF04E87C2E15F608BD2F4C9C2C7294D83F14B435574593957E38D1B334891D7D58395C7A47B195Dn60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59C157080AF04E87C2E15F608BD2F4C9C0CB284D89F14B435574593957E38D0933109DD5D29D9DC7B12D481B3F6D635B8B41637E7ADD29nB08F" TargetMode="External"/><Relationship Id="rId20" Type="http://schemas.openxmlformats.org/officeDocument/2006/relationships/hyperlink" Target="consultantplus://offline/ref=B059C157080AF04E87C2E15F608BD2F4C9C2C2244D85F14B435574593957E38D0933109DDCD69B9E9AEB3D4C5268677F5C9C5F68607AnD0FF" TargetMode="External"/><Relationship Id="rId29" Type="http://schemas.openxmlformats.org/officeDocument/2006/relationships/hyperlink" Target="consultantplus://offline/ref=B059C157080AF04E87C2E15F608BD2F4C9C0CB284D89F14B435574593957E38D0933109DD5D29C94C8B12D481B3F6D635B8B41637E7ADD29nB08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59C157080AF04E87C2E15F608BD2F4C9C2C2244D85F14B435574593957E38D0933109DD5D29C97CDB12D481B3F6D635B8B41637E7ADD29nB08F" TargetMode="External"/><Relationship Id="rId24" Type="http://schemas.openxmlformats.org/officeDocument/2006/relationships/hyperlink" Target="consultantplus://offline/ref=B059C157080AF04E87C2E15F608BD2F4C9C2C2244D85F14B435574593957E38D0933109DD4DA96C19FFE2C145D6D7E61558B436A62n70AF" TargetMode="External"/><Relationship Id="rId32" Type="http://schemas.openxmlformats.org/officeDocument/2006/relationships/hyperlink" Target="consultantplus://offline/ref=B059C157080AF04E87C2E15F608BD2F4CCC5C32B4885F14B435574593957E38D1B334891D7D58395C7A47B195Dn608F" TargetMode="External"/><Relationship Id="rId37" Type="http://schemas.openxmlformats.org/officeDocument/2006/relationships/hyperlink" Target="consultantplus://offline/ref=B059C157080AF04E87C2E15F608BD2F4C9C1C12C4984F14B435574593957E38D0933109DD5D29D94CEB12D481B3F6D635B8B41637E7ADD29nB08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59C157080AF04E87C2E15F608BD2F4C9C0CB284D89F14B435574593957E38D0933109ADCD9C9C48AEF741B5874606842974168n602F" TargetMode="External"/><Relationship Id="rId23" Type="http://schemas.openxmlformats.org/officeDocument/2006/relationships/hyperlink" Target="consultantplus://offline/ref=B059C157080AF04E87C2E15F608BD2F4C9C2C2244D85F14B435574593957E38D0933109DD5DA9B9E9AEB3D4C5268677F5C9C5F68607AnD0FF" TargetMode="External"/><Relationship Id="rId28" Type="http://schemas.openxmlformats.org/officeDocument/2006/relationships/hyperlink" Target="consultantplus://offline/ref=B059C157080AF04E87C2E15F608BD2F4C9C0CB284D89F14B435574593957E38D0933109DD5D29C94CEB12D481B3F6D635B8B41637E7ADD29nB08F" TargetMode="External"/><Relationship Id="rId36" Type="http://schemas.openxmlformats.org/officeDocument/2006/relationships/hyperlink" Target="consultantplus://offline/ref=B059C157080AF04E87C2E15F608BD2F4C9C0C3284882F14B435574593957E38D1B334891D7D58395C7A47B195Dn608F" TargetMode="External"/><Relationship Id="rId10" Type="http://schemas.openxmlformats.org/officeDocument/2006/relationships/hyperlink" Target="consultantplus://offline/ref=B059C157080AF04E87C2E15F608BD2F4C9C2C2244D85F14B435574593957E38D1B334891D7D58395C7A47B195Dn608F" TargetMode="External"/><Relationship Id="rId19" Type="http://schemas.openxmlformats.org/officeDocument/2006/relationships/hyperlink" Target="consultantplus://offline/ref=B059C157080AF04E87C2E15F608BD2F4C9C0CB284D89F14B435574593957E38D09331095D0D9C9C48AEF741B5874606842974168n602F" TargetMode="External"/><Relationship Id="rId31" Type="http://schemas.openxmlformats.org/officeDocument/2006/relationships/hyperlink" Target="consultantplus://offline/ref=B059C157080AF04E87C2E15F608BD2F4C9C0CB284D89F14B435574593957E38D09331095DCD9C9C48AEF741B5874606842974168n60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59C157080AF04E87C2E15F608BD2F4C9C0CB284D89F14B435574593957E38D0933109DD3D296C19FFE2C145D6D7E61558B436A62n70AF" TargetMode="External"/><Relationship Id="rId14" Type="http://schemas.openxmlformats.org/officeDocument/2006/relationships/hyperlink" Target="consultantplus://offline/ref=B059C157080AF04E87C2E15F608BD2F4C9C0CB284D89F14B435574593957E38D0933109DD5D29D92C7B12D481B3F6D635B8B41637E7ADD29nB08F" TargetMode="External"/><Relationship Id="rId22" Type="http://schemas.openxmlformats.org/officeDocument/2006/relationships/hyperlink" Target="consultantplus://offline/ref=B059C157080AF04E87C2E15F608BD2F4C9C2C2244D85F14B435574593957E38D0933109EDCD3949E9AEB3D4C5268677F5C9C5F68607AnD0FF" TargetMode="External"/><Relationship Id="rId27" Type="http://schemas.openxmlformats.org/officeDocument/2006/relationships/hyperlink" Target="consultantplus://offline/ref=B059C157080AF04E87C2E15F608BD2F4C9C0CB284D89F14B435574593957E38D09331095DDD9C9C48AEF741B5874606842974168n602F" TargetMode="External"/><Relationship Id="rId30" Type="http://schemas.openxmlformats.org/officeDocument/2006/relationships/hyperlink" Target="consultantplus://offline/ref=B059C157080AF04E87C2E15F608BD2F4C9C0CB284D89F14B435574593957E38D09331095DDD9C9C48AEF741B5874606842974168n602F" TargetMode="External"/><Relationship Id="rId35" Type="http://schemas.openxmlformats.org/officeDocument/2006/relationships/hyperlink" Target="consultantplus://offline/ref=B059C157080AF04E87C2E15F608BD2F4C9C1CB2F4A86F14B435574593957E38D1B334891D7D58395C7A47B195Dn6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2019-06-10T16:09:00Z</cp:lastPrinted>
  <dcterms:created xsi:type="dcterms:W3CDTF">2022-11-07T14:50:00Z</dcterms:created>
  <dcterms:modified xsi:type="dcterms:W3CDTF">2022-11-07T14:50:00Z</dcterms:modified>
</cp:coreProperties>
</file>