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w15="http://schemas.microsoft.com/office/word/2012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903D4EB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0B2E">
        <w:rPr>
          <w:sz w:val="24"/>
          <w:szCs w:val="24"/>
        </w:rPr>
        <w:t>18.01.2024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DC0B2E">
        <w:rPr>
          <w:sz w:val="24"/>
          <w:szCs w:val="24"/>
        </w:rPr>
        <w:t>49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23DA1E1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2121FA71" w14:textId="57965488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 xml:space="preserve">1.1. </w:t>
      </w:r>
      <w:r w:rsidR="00333C70">
        <w:rPr>
          <w:bCs/>
          <w:sz w:val="28"/>
          <w:szCs w:val="28"/>
        </w:rPr>
        <w:t xml:space="preserve">в </w:t>
      </w:r>
      <w:r w:rsidR="002726C7" w:rsidRPr="00D80DE7">
        <w:rPr>
          <w:bCs/>
          <w:sz w:val="28"/>
          <w:szCs w:val="28"/>
        </w:rPr>
        <w:t>част</w:t>
      </w:r>
      <w:r w:rsidR="00333C70">
        <w:rPr>
          <w:bCs/>
          <w:sz w:val="28"/>
          <w:szCs w:val="28"/>
        </w:rPr>
        <w:t>и</w:t>
      </w:r>
      <w:r w:rsidR="002726C7" w:rsidRPr="00D80DE7">
        <w:rPr>
          <w:bCs/>
          <w:sz w:val="28"/>
          <w:szCs w:val="28"/>
        </w:rPr>
        <w:t xml:space="preserve">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333C70">
        <w:rPr>
          <w:bCs/>
          <w:sz w:val="28"/>
          <w:szCs w:val="28"/>
        </w:rPr>
        <w:t>слова «</w:t>
      </w:r>
      <w:r w:rsidR="00D80DE7" w:rsidRPr="00D80DE7">
        <w:rPr>
          <w:sz w:val="28"/>
          <w:szCs w:val="28"/>
        </w:rPr>
        <w:t>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</w:t>
      </w:r>
      <w:r w:rsidR="00333C70">
        <w:rPr>
          <w:sz w:val="28"/>
          <w:szCs w:val="28"/>
        </w:rPr>
        <w:t>» заменить словами «заключивших контракт о добровольном содействии в выполнении задач, возложенных на Вооруженные Силы Российской Федерации».</w:t>
      </w:r>
      <w:r w:rsidR="00D80DE7" w:rsidRPr="00D80DE7">
        <w:rPr>
          <w:sz w:val="28"/>
          <w:szCs w:val="28"/>
        </w:rPr>
        <w:t xml:space="preserve"> </w:t>
      </w:r>
    </w:p>
    <w:p w14:paraId="19102330" w14:textId="750CF7FD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5151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на следующий день после официального опубликования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1608F262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33C70"/>
    <w:rsid w:val="003504BD"/>
    <w:rsid w:val="0037681D"/>
    <w:rsid w:val="003A3DB4"/>
    <w:rsid w:val="004800DE"/>
    <w:rsid w:val="00520C9B"/>
    <w:rsid w:val="005764AF"/>
    <w:rsid w:val="005C0175"/>
    <w:rsid w:val="005C74EB"/>
    <w:rsid w:val="005C7C0B"/>
    <w:rsid w:val="005D0426"/>
    <w:rsid w:val="00630919"/>
    <w:rsid w:val="006E3B43"/>
    <w:rsid w:val="007926D5"/>
    <w:rsid w:val="007A4F52"/>
    <w:rsid w:val="007F20A7"/>
    <w:rsid w:val="00877A49"/>
    <w:rsid w:val="008B624E"/>
    <w:rsid w:val="008D478E"/>
    <w:rsid w:val="0090561A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C0B2E"/>
    <w:rsid w:val="00DD5977"/>
    <w:rsid w:val="00EB0EE9"/>
    <w:rsid w:val="00EB5151"/>
    <w:rsid w:val="00EE0235"/>
    <w:rsid w:val="00EE18AF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2023-12-13T14:18:00Z</cp:lastPrinted>
  <dcterms:created xsi:type="dcterms:W3CDTF">2024-01-18T13:03:00Z</dcterms:created>
  <dcterms:modified xsi:type="dcterms:W3CDTF">2024-01-18T13:03:00Z</dcterms:modified>
</cp:coreProperties>
</file>