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E6F1F" w14:textId="77777777" w:rsidR="0093695B" w:rsidRDefault="0093695B" w:rsidP="0093695B">
      <w:pPr>
        <w:pStyle w:val="a3"/>
      </w:pPr>
      <w:bookmarkStart w:id="0" w:name="_Hlk158995324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264" behindDoc="0" locked="0" layoutInCell="1" allowOverlap="1" wp14:anchorId="1256DBCE" wp14:editId="293B352B">
            <wp:simplePos x="0" y="0"/>
            <wp:positionH relativeFrom="column">
              <wp:posOffset>2329815</wp:posOffset>
            </wp:positionH>
            <wp:positionV relativeFrom="paragraph">
              <wp:posOffset>-224790</wp:posOffset>
            </wp:positionV>
            <wp:extent cx="665480" cy="819150"/>
            <wp:effectExtent l="19050" t="0" r="1270" b="0"/>
            <wp:wrapTopAndBottom/>
            <wp:docPr id="1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14:paraId="5B099FE6" w14:textId="77777777" w:rsidR="0093695B" w:rsidRPr="00352F84" w:rsidRDefault="0093695B" w:rsidP="0093695B">
      <w:pPr>
        <w:pStyle w:val="a3"/>
        <w:rPr>
          <w:sz w:val="32"/>
          <w:szCs w:val="32"/>
        </w:rPr>
      </w:pPr>
      <w:r w:rsidRPr="00352F84">
        <w:rPr>
          <w:sz w:val="32"/>
          <w:szCs w:val="32"/>
        </w:rPr>
        <w:t xml:space="preserve"> АДМИНИСТРАЦИЯ ГОРОДА КУЗНЕЦКА </w:t>
      </w:r>
    </w:p>
    <w:p w14:paraId="1B4817C5" w14:textId="77777777" w:rsidR="0093695B" w:rsidRPr="009A5D56" w:rsidRDefault="0093695B" w:rsidP="0093695B">
      <w:pPr>
        <w:jc w:val="center"/>
        <w:rPr>
          <w:b/>
          <w:spacing w:val="20"/>
          <w:sz w:val="32"/>
          <w:szCs w:val="32"/>
        </w:rPr>
      </w:pPr>
      <w:r w:rsidRPr="009A5D56">
        <w:rPr>
          <w:b/>
          <w:spacing w:val="20"/>
          <w:sz w:val="32"/>
          <w:szCs w:val="32"/>
        </w:rPr>
        <w:t>ПЕНЗЕНСКОЙ ОБЛАСТИ</w:t>
      </w:r>
    </w:p>
    <w:p w14:paraId="37C4928B" w14:textId="77777777" w:rsidR="0093695B" w:rsidRPr="004B4F2A" w:rsidRDefault="0093695B" w:rsidP="0093695B">
      <w:pPr>
        <w:jc w:val="center"/>
        <w:rPr>
          <w:b/>
          <w:spacing w:val="20"/>
          <w:sz w:val="38"/>
        </w:rPr>
      </w:pPr>
    </w:p>
    <w:p w14:paraId="0B36BE42" w14:textId="77777777" w:rsidR="0093695B" w:rsidRPr="004B4F2A" w:rsidRDefault="0093695B" w:rsidP="0093695B">
      <w:pPr>
        <w:pStyle w:val="2"/>
        <w:rPr>
          <w:b/>
          <w:bCs/>
          <w:sz w:val="32"/>
        </w:rPr>
      </w:pPr>
      <w:r w:rsidRPr="004B4F2A">
        <w:rPr>
          <w:b/>
          <w:bCs/>
          <w:sz w:val="32"/>
        </w:rPr>
        <w:t>ПОСТАНОВЛЕНИЕ</w:t>
      </w:r>
    </w:p>
    <w:p w14:paraId="4E2DA2B2" w14:textId="77777777" w:rsidR="0093695B" w:rsidRDefault="0093695B" w:rsidP="0093695B">
      <w:pPr>
        <w:jc w:val="center"/>
        <w:rPr>
          <w:sz w:val="24"/>
          <w:szCs w:val="24"/>
        </w:rPr>
      </w:pPr>
    </w:p>
    <w:p w14:paraId="47C773C2" w14:textId="481F29A3" w:rsidR="0093695B" w:rsidRDefault="0093695B" w:rsidP="0093695B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407B08">
        <w:rPr>
          <w:sz w:val="24"/>
          <w:szCs w:val="24"/>
        </w:rPr>
        <w:t>т</w:t>
      </w:r>
      <w:r>
        <w:rPr>
          <w:sz w:val="24"/>
          <w:szCs w:val="24"/>
        </w:rPr>
        <w:t xml:space="preserve"> _</w:t>
      </w:r>
      <w:r w:rsidR="00F97868" w:rsidRPr="00F97868">
        <w:rPr>
          <w:sz w:val="24"/>
          <w:szCs w:val="24"/>
          <w:u w:val="single"/>
        </w:rPr>
        <w:t>14.02.2024</w:t>
      </w:r>
      <w:r w:rsidRPr="00087DDA">
        <w:rPr>
          <w:sz w:val="24"/>
          <w:szCs w:val="24"/>
        </w:rPr>
        <w:t>__</w:t>
      </w:r>
      <w:r>
        <w:rPr>
          <w:sz w:val="24"/>
          <w:szCs w:val="24"/>
        </w:rPr>
        <w:t xml:space="preserve"> № __</w:t>
      </w:r>
      <w:r w:rsidR="00F97868">
        <w:rPr>
          <w:sz w:val="24"/>
          <w:szCs w:val="24"/>
          <w:u w:val="single"/>
        </w:rPr>
        <w:t>205</w:t>
      </w:r>
      <w:r>
        <w:rPr>
          <w:sz w:val="24"/>
          <w:szCs w:val="24"/>
        </w:rPr>
        <w:t>___</w:t>
      </w:r>
    </w:p>
    <w:p w14:paraId="49B0C54C" w14:textId="77777777" w:rsidR="0093695B" w:rsidRPr="00407B08" w:rsidRDefault="0093695B" w:rsidP="0093695B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ab/>
        <w:t>г. Кузнецк</w:t>
      </w:r>
    </w:p>
    <w:p w14:paraId="1D8DDD10" w14:textId="77777777" w:rsidR="0093695B" w:rsidRDefault="0093695B" w:rsidP="0093695B">
      <w:pPr>
        <w:pStyle w:val="ConsPlusTitle"/>
        <w:widowControl/>
        <w:jc w:val="center"/>
      </w:pPr>
    </w:p>
    <w:p w14:paraId="67C8C4BD" w14:textId="77777777" w:rsidR="00E43CC5" w:rsidRPr="003371E4" w:rsidRDefault="00E43CC5" w:rsidP="00E43C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должностных окладов руководителям муниципальных  бюджетных учреждений культуры города Кузнецка</w:t>
      </w:r>
    </w:p>
    <w:p w14:paraId="020634DA" w14:textId="77777777" w:rsidR="0093695B" w:rsidRPr="003371E4" w:rsidRDefault="0093695B" w:rsidP="00936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608DC1" w14:textId="1BBC553B" w:rsidR="0093695B" w:rsidRPr="00D74E42" w:rsidRDefault="0093695B" w:rsidP="009369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74E42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города Кузнецка от 23.04.2009  № 596 «Об утверждении Положения о системе оплаты труда  работников муниципальных учреждений культуры города Кузнецка»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74E42">
        <w:rPr>
          <w:rFonts w:ascii="Times New Roman" w:hAnsi="Times New Roman" w:cs="Times New Roman"/>
          <w:sz w:val="28"/>
          <w:szCs w:val="28"/>
        </w:rPr>
        <w:t>с последующими изменениями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74E42">
        <w:rPr>
          <w:rFonts w:ascii="Times New Roman" w:hAnsi="Times New Roman" w:cs="Times New Roman"/>
          <w:sz w:val="28"/>
          <w:szCs w:val="28"/>
        </w:rPr>
        <w:t xml:space="preserve">, </w:t>
      </w:r>
      <w:r w:rsidRPr="0093695B">
        <w:rPr>
          <w:rFonts w:ascii="Times New Roman" w:hAnsi="Times New Roman" w:cs="Times New Roman"/>
          <w:sz w:val="28"/>
          <w:szCs w:val="28"/>
        </w:rPr>
        <w:t>постановлением администрации города Кузнецка от 07.07.2009 № 996 «Об утверждении Положения о системе оплаты труда работников отдельных муниципальных учреждений города Кузнецка» (с последующими изменениями),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95B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Кузнецка от 25.01.2012 года № 48 «Об утверждении положения о материальном стимулировании и премировании руководителей учреждений культуры города Кузнецка» (с последующими изменениями), </w:t>
      </w:r>
      <w:r w:rsidRPr="00D74E42">
        <w:rPr>
          <w:rFonts w:ascii="Times New Roman" w:hAnsi="Times New Roman" w:cs="Times New Roman"/>
          <w:sz w:val="28"/>
          <w:szCs w:val="28"/>
        </w:rPr>
        <w:t>постановлением</w:t>
      </w:r>
      <w:r w:rsidRPr="009F42F7">
        <w:rPr>
          <w:rFonts w:ascii="Times New Roman" w:hAnsi="Times New Roman" w:cs="Times New Roman"/>
          <w:sz w:val="28"/>
          <w:szCs w:val="28"/>
        </w:rPr>
        <w:t xml:space="preserve"> администрации города Кузнецка от 13.02.2015 года № 381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42F7">
        <w:rPr>
          <w:rFonts w:ascii="Times New Roman" w:hAnsi="Times New Roman" w:cs="Times New Roman"/>
          <w:sz w:val="28"/>
          <w:szCs w:val="28"/>
        </w:rPr>
        <w:t>Об утверждении Положения  об отнесении муниципальных бюджетных учреждений (организаций) культуры, функции и полномочия учредителя в отношении которых осуществляет управление культуры 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42F7">
        <w:rPr>
          <w:rFonts w:ascii="Times New Roman" w:hAnsi="Times New Roman" w:cs="Times New Roman"/>
          <w:sz w:val="28"/>
          <w:szCs w:val="28"/>
        </w:rPr>
        <w:t>к группе по оплате труда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74E42">
        <w:rPr>
          <w:rFonts w:ascii="Times New Roman" w:hAnsi="Times New Roman" w:cs="Times New Roman"/>
          <w:sz w:val="28"/>
          <w:szCs w:val="28"/>
        </w:rPr>
        <w:t>руководствуясь статьей 59 Устава города Кузнецка Пензенской области,</w:t>
      </w:r>
    </w:p>
    <w:p w14:paraId="43263363" w14:textId="1E2AD033" w:rsidR="0093695B" w:rsidRPr="00E64F5D" w:rsidRDefault="0093695B" w:rsidP="009369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4F5D">
        <w:rPr>
          <w:sz w:val="28"/>
          <w:szCs w:val="28"/>
        </w:rPr>
        <w:t xml:space="preserve"> </w:t>
      </w:r>
    </w:p>
    <w:p w14:paraId="084F973B" w14:textId="77777777" w:rsidR="0093695B" w:rsidRDefault="0093695B" w:rsidP="0093695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КУЗНЕЦКА ПОСТАНОВЛЯЕТ</w:t>
      </w:r>
      <w:r w:rsidRPr="00B945C6">
        <w:rPr>
          <w:rFonts w:ascii="Times New Roman" w:hAnsi="Times New Roman" w:cs="Times New Roman"/>
          <w:b/>
          <w:sz w:val="28"/>
          <w:szCs w:val="28"/>
        </w:rPr>
        <w:t>:</w:t>
      </w:r>
    </w:p>
    <w:p w14:paraId="706977E4" w14:textId="77777777" w:rsidR="0093695B" w:rsidRDefault="0093695B" w:rsidP="00936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Установить должностные оклады и выплаты стимулирующего характера руководителям муниципальных бюджетных учреждений культуры города Кузнецка:</w:t>
      </w:r>
    </w:p>
    <w:p w14:paraId="19294E48" w14:textId="6B22A8FD" w:rsidR="0093695B" w:rsidRDefault="0093695B" w:rsidP="00936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Борминцевой Любови Вячеславовне, директору муниципального бюджетного  учреждения «Родина» (творческий центр), должностной оклад  в размере  49000</w:t>
      </w:r>
      <w:r w:rsidRPr="00377760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60ACDBB9" w14:textId="70D8A0D5" w:rsidR="0093695B" w:rsidRDefault="0093695B" w:rsidP="00936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" w:name="_Hlk158997387"/>
      <w:r>
        <w:rPr>
          <w:rFonts w:ascii="Times New Roman" w:hAnsi="Times New Roman" w:cs="Times New Roman"/>
          <w:sz w:val="28"/>
          <w:szCs w:val="28"/>
        </w:rPr>
        <w:t>1.2.</w:t>
      </w:r>
      <w:r w:rsidRPr="00087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Макаричевой Наталье Владимировне, директору муниципального бюджетного учреждения «Кузнецкая центральная городская библиотека    им. А.Н.Радищева», должностной оклад в размере </w:t>
      </w:r>
      <w:bookmarkStart w:id="3" w:name="_Hlk158997000"/>
      <w:r>
        <w:rPr>
          <w:rFonts w:ascii="Times New Roman" w:hAnsi="Times New Roman" w:cs="Times New Roman"/>
          <w:sz w:val="28"/>
          <w:szCs w:val="28"/>
        </w:rPr>
        <w:t>45000</w:t>
      </w:r>
      <w:r w:rsidRPr="00377760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рублей; </w:t>
      </w:r>
    </w:p>
    <w:bookmarkEnd w:id="2"/>
    <w:p w14:paraId="6276318E" w14:textId="012D63DC" w:rsidR="0093695B" w:rsidRDefault="0093695B" w:rsidP="00936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4" w:name="_Hlk158997665"/>
      <w:r>
        <w:rPr>
          <w:rFonts w:ascii="Times New Roman" w:hAnsi="Times New Roman" w:cs="Times New Roman"/>
          <w:sz w:val="28"/>
          <w:szCs w:val="28"/>
        </w:rPr>
        <w:t xml:space="preserve">1.3. Мамаевой Светлане Валерьевне, исполняющему обязанности директора муниципального бюджетного учреждения «Кузнецкий музейно-выставочный центр», должностной оклад в размере </w:t>
      </w:r>
      <w:r w:rsidR="00E43C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5000,00 рублей;</w:t>
      </w:r>
    </w:p>
    <w:bookmarkEnd w:id="4"/>
    <w:p w14:paraId="6B57FD42" w14:textId="3F564099" w:rsidR="0093695B" w:rsidRDefault="0093695B" w:rsidP="00936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5" w:name="_Hlk158996177"/>
      <w:r>
        <w:rPr>
          <w:rFonts w:ascii="Times New Roman" w:hAnsi="Times New Roman" w:cs="Times New Roman"/>
          <w:sz w:val="28"/>
          <w:szCs w:val="28"/>
        </w:rPr>
        <w:t>1.4. Мерзликину Андрею Ивановичу, директора муниципального бюджетного учреждения  «Молодежный эстетический центр «Юность»,</w:t>
      </w:r>
      <w:r w:rsidRPr="000B7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должностной оклад  в размере </w:t>
      </w:r>
      <w:bookmarkStart w:id="6" w:name="_Hlk158996040"/>
      <w:r>
        <w:rPr>
          <w:rFonts w:ascii="Times New Roman" w:hAnsi="Times New Roman" w:cs="Times New Roman"/>
          <w:sz w:val="28"/>
          <w:szCs w:val="28"/>
        </w:rPr>
        <w:t>48500</w:t>
      </w:r>
      <w:r w:rsidRPr="00377760">
        <w:rPr>
          <w:rFonts w:ascii="Times New Roman" w:hAnsi="Times New Roman" w:cs="Times New Roman"/>
          <w:sz w:val="28"/>
          <w:szCs w:val="28"/>
        </w:rPr>
        <w:t xml:space="preserve">,00 </w:t>
      </w:r>
      <w:bookmarkEnd w:id="6"/>
      <w:r w:rsidRPr="00377760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5"/>
    <w:p w14:paraId="299BC3AA" w14:textId="0D113D44" w:rsidR="0093695B" w:rsidRPr="00B442D2" w:rsidRDefault="0093695B" w:rsidP="0093695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E43C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5D56">
        <w:rPr>
          <w:rFonts w:ascii="Times New Roman" w:hAnsi="Times New Roman" w:cs="Times New Roman"/>
          <w:sz w:val="28"/>
          <w:szCs w:val="28"/>
        </w:rPr>
        <w:t>Прокиной Любови Валентиновне, директору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7DF9">
        <w:rPr>
          <w:rFonts w:ascii="Times New Roman" w:hAnsi="Times New Roman" w:cs="Times New Roman"/>
          <w:sz w:val="28"/>
          <w:szCs w:val="28"/>
        </w:rPr>
        <w:t>муниципального казенного учреждения «Учетно-информационный центр культуры»</w:t>
      </w:r>
      <w:r>
        <w:rPr>
          <w:rFonts w:ascii="Times New Roman" w:hAnsi="Times New Roman" w:cs="Times New Roman"/>
          <w:sz w:val="28"/>
          <w:szCs w:val="28"/>
        </w:rPr>
        <w:t xml:space="preserve">, должностной оклад в размере </w:t>
      </w:r>
      <w:bookmarkStart w:id="7" w:name="_Hlk158998330"/>
      <w:r>
        <w:rPr>
          <w:rFonts w:ascii="Times New Roman" w:hAnsi="Times New Roman" w:cs="Times New Roman"/>
          <w:sz w:val="28"/>
          <w:szCs w:val="28"/>
        </w:rPr>
        <w:t>42000</w:t>
      </w:r>
      <w:r w:rsidRPr="00DE50C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r>
        <w:rPr>
          <w:rFonts w:ascii="Times New Roman" w:hAnsi="Times New Roman" w:cs="Times New Roman"/>
          <w:sz w:val="28"/>
          <w:szCs w:val="28"/>
        </w:rPr>
        <w:t>рублей, надбавку за выслугу лет в размере 30% должностного оклада;</w:t>
      </w:r>
    </w:p>
    <w:p w14:paraId="57AE1FCE" w14:textId="59F9366C" w:rsidR="0093695B" w:rsidRDefault="0093695B" w:rsidP="00936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8" w:name="_Hlk158998844"/>
      <w:r>
        <w:rPr>
          <w:rFonts w:ascii="Times New Roman" w:hAnsi="Times New Roman" w:cs="Times New Roman"/>
          <w:sz w:val="28"/>
          <w:szCs w:val="28"/>
        </w:rPr>
        <w:t>1.</w:t>
      </w:r>
      <w:r w:rsidR="00E43C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Середину Юрию Никитовичу, директору муниципального бюджетного образовательного учреждения дополнительного образования детей «Детская школа искусств «Вдохновение» г. Кузнецка, должностной оклад в размере </w:t>
      </w:r>
      <w:bookmarkStart w:id="9" w:name="_Hlk158998715"/>
      <w:r>
        <w:rPr>
          <w:rFonts w:ascii="Times New Roman" w:hAnsi="Times New Roman" w:cs="Times New Roman"/>
          <w:sz w:val="28"/>
          <w:szCs w:val="28"/>
        </w:rPr>
        <w:t>49000</w:t>
      </w:r>
      <w:r w:rsidRPr="00377760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  <w:r>
        <w:rPr>
          <w:rFonts w:ascii="Times New Roman" w:hAnsi="Times New Roman" w:cs="Times New Roman"/>
          <w:sz w:val="28"/>
          <w:szCs w:val="28"/>
        </w:rPr>
        <w:t>рублей;</w:t>
      </w:r>
    </w:p>
    <w:bookmarkEnd w:id="8"/>
    <w:p w14:paraId="4E0713E0" w14:textId="3F8C8EA9" w:rsidR="0093695B" w:rsidRDefault="0093695B" w:rsidP="00936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E43CC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Синюковой Ольга Владимировне, директору муниципального бюджетного образовательного учреждения дополнительного образования детей «Детская школа искусств» г.</w:t>
      </w:r>
      <w:r w:rsidR="00E43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Кузнецка, должностной оклад в размере            </w:t>
      </w:r>
      <w:r w:rsidRPr="00377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47500</w:t>
      </w:r>
      <w:r w:rsidRPr="00377760">
        <w:rPr>
          <w:rFonts w:ascii="Times New Roman" w:hAnsi="Times New Roman" w:cs="Times New Roman"/>
          <w:sz w:val="28"/>
          <w:szCs w:val="28"/>
        </w:rPr>
        <w:t>,00 рублей</w:t>
      </w:r>
      <w:r w:rsidR="00E43CC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9263C0" w14:textId="14BA6189" w:rsidR="0093695B" w:rsidRDefault="0093695B" w:rsidP="00936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0" w:name="_Hlk158999240"/>
      <w:r>
        <w:rPr>
          <w:rFonts w:ascii="Times New Roman" w:hAnsi="Times New Roman" w:cs="Times New Roman"/>
          <w:sz w:val="28"/>
          <w:szCs w:val="28"/>
        </w:rPr>
        <w:t>1.</w:t>
      </w:r>
      <w:r w:rsidR="00E43CC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Талаеву Сергею Ивановичу, директору муниципального бюджетного учреждения «Кузнецкий культурно-досуговый комплекс «Нескучный сад», должностной оклад в размере </w:t>
      </w:r>
      <w:bookmarkStart w:id="11" w:name="_Hlk158999134"/>
      <w:r>
        <w:rPr>
          <w:rFonts w:ascii="Times New Roman" w:hAnsi="Times New Roman" w:cs="Times New Roman"/>
          <w:sz w:val="28"/>
          <w:szCs w:val="28"/>
        </w:rPr>
        <w:t>47000</w:t>
      </w:r>
      <w:r w:rsidRPr="00377760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1"/>
      <w:r>
        <w:rPr>
          <w:rFonts w:ascii="Times New Roman" w:hAnsi="Times New Roman" w:cs="Times New Roman"/>
          <w:sz w:val="28"/>
          <w:szCs w:val="28"/>
        </w:rPr>
        <w:t>рублей;</w:t>
      </w:r>
    </w:p>
    <w:bookmarkEnd w:id="10"/>
    <w:p w14:paraId="0B097B65" w14:textId="74B2D33B" w:rsidR="0093695B" w:rsidRDefault="0093695B" w:rsidP="00936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2" w:name="_Hlk158999418"/>
      <w:r>
        <w:rPr>
          <w:rFonts w:ascii="Times New Roman" w:hAnsi="Times New Roman" w:cs="Times New Roman"/>
          <w:sz w:val="28"/>
          <w:szCs w:val="28"/>
        </w:rPr>
        <w:t>1.</w:t>
      </w:r>
      <w:r w:rsidR="00E43C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Телегину Николаю Викторовичу, исполняющему обязанности директора муниципального бюджетного образовательного учреждения дополнительного образования детей «Детская художественная школа» г.</w:t>
      </w:r>
      <w:r w:rsidR="00E43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Кузнецка, должностной оклад в размере 45000</w:t>
      </w:r>
      <w:r w:rsidRPr="00377760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bookmarkEnd w:id="12"/>
    <w:p w14:paraId="05CF7F7A" w14:textId="0B5E6670" w:rsidR="0093695B" w:rsidRDefault="0093695B" w:rsidP="00936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3" w:name="_Hlk159000083"/>
      <w:r>
        <w:rPr>
          <w:rFonts w:ascii="Times New Roman" w:hAnsi="Times New Roman" w:cs="Times New Roman"/>
          <w:sz w:val="28"/>
          <w:szCs w:val="28"/>
        </w:rPr>
        <w:t>1.</w:t>
      </w:r>
      <w:r w:rsidR="00E43CC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Чернышовой Татьяне Викторовне, директору муниципального бюджетного образовательного учреждения дополнительного образования детей «Детская музыкальная школа № 1» г.</w:t>
      </w:r>
      <w:r w:rsidR="00E43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Кузнецка, должностной оклад в размере </w:t>
      </w:r>
      <w:bookmarkStart w:id="14" w:name="_Hlk158999816"/>
      <w:r>
        <w:rPr>
          <w:rFonts w:ascii="Times New Roman" w:hAnsi="Times New Roman" w:cs="Times New Roman"/>
          <w:sz w:val="28"/>
          <w:szCs w:val="28"/>
        </w:rPr>
        <w:t>47500</w:t>
      </w:r>
      <w:r w:rsidRPr="00377760">
        <w:rPr>
          <w:rFonts w:ascii="Times New Roman" w:hAnsi="Times New Roman" w:cs="Times New Roman"/>
          <w:sz w:val="28"/>
          <w:szCs w:val="28"/>
        </w:rPr>
        <w:t>,00</w:t>
      </w:r>
      <w:bookmarkEnd w:id="14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bookmarkEnd w:id="13"/>
    <w:p w14:paraId="045A29A1" w14:textId="77777777" w:rsidR="0093695B" w:rsidRDefault="0093695B" w:rsidP="00936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Оплату производить за счет средств фонда оплаты труда соответствующего учреждения.</w:t>
      </w:r>
    </w:p>
    <w:p w14:paraId="11FBA719" w14:textId="77777777" w:rsidR="0093695B" w:rsidRDefault="0093695B" w:rsidP="0093695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A20854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0854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официальному опубликованию.</w:t>
      </w:r>
    </w:p>
    <w:p w14:paraId="140C24A3" w14:textId="04BD04CE" w:rsidR="007B6379" w:rsidRDefault="0093695B" w:rsidP="007B63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 w:rsidR="007B6379">
        <w:rPr>
          <w:rFonts w:ascii="Times New Roman" w:hAnsi="Times New Roman" w:cs="Times New Roman"/>
          <w:sz w:val="28"/>
          <w:szCs w:val="28"/>
        </w:rPr>
        <w:t xml:space="preserve">с момента подписания   и распространяется на правоотношения, возникшие </w:t>
      </w:r>
      <w:r>
        <w:rPr>
          <w:rFonts w:ascii="Times New Roman" w:hAnsi="Times New Roman" w:cs="Times New Roman"/>
          <w:sz w:val="28"/>
          <w:szCs w:val="28"/>
        </w:rPr>
        <w:t>01.</w:t>
      </w:r>
      <w:r w:rsidR="007B637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B63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7B6379" w:rsidRPr="007B63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B67AE2" w14:textId="32CC1270" w:rsidR="0093695B" w:rsidRDefault="0093695B" w:rsidP="0093695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20854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0854">
        <w:rPr>
          <w:rFonts w:ascii="Times New Roman" w:hAnsi="Times New Roman" w:cs="Times New Roman"/>
          <w:sz w:val="28"/>
          <w:szCs w:val="28"/>
        </w:rPr>
        <w:t xml:space="preserve"> администрации города Кузнецка Пензенской области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B6379">
        <w:rPr>
          <w:rFonts w:ascii="Times New Roman" w:hAnsi="Times New Roman" w:cs="Times New Roman"/>
          <w:sz w:val="28"/>
          <w:szCs w:val="28"/>
        </w:rPr>
        <w:t>2</w:t>
      </w:r>
      <w:r w:rsidRPr="00A20854">
        <w:rPr>
          <w:rFonts w:ascii="Times New Roman" w:hAnsi="Times New Roman" w:cs="Times New Roman"/>
          <w:sz w:val="28"/>
          <w:szCs w:val="28"/>
        </w:rPr>
        <w:t>.0</w:t>
      </w:r>
      <w:r w:rsidR="007B6379">
        <w:rPr>
          <w:rFonts w:ascii="Times New Roman" w:hAnsi="Times New Roman" w:cs="Times New Roman"/>
          <w:sz w:val="28"/>
          <w:szCs w:val="28"/>
        </w:rPr>
        <w:t>9</w:t>
      </w:r>
      <w:r w:rsidRPr="00A2085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20854">
        <w:rPr>
          <w:rFonts w:ascii="Times New Roman" w:hAnsi="Times New Roman" w:cs="Times New Roman"/>
          <w:sz w:val="28"/>
          <w:szCs w:val="28"/>
        </w:rPr>
        <w:t xml:space="preserve"> № </w:t>
      </w:r>
      <w:r w:rsidR="007B6379">
        <w:rPr>
          <w:rFonts w:ascii="Times New Roman" w:hAnsi="Times New Roman" w:cs="Times New Roman"/>
          <w:sz w:val="28"/>
          <w:szCs w:val="28"/>
        </w:rPr>
        <w:t>1658</w:t>
      </w:r>
      <w:r w:rsidRPr="00A2085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увеличении оплаты труда</w:t>
      </w:r>
      <w:r w:rsidRPr="00A20854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20854">
        <w:rPr>
          <w:rFonts w:ascii="Times New Roman" w:hAnsi="Times New Roman" w:cs="Times New Roman"/>
          <w:sz w:val="28"/>
          <w:szCs w:val="28"/>
        </w:rPr>
        <w:t xml:space="preserve"> муниципальных бюджетных учреждений культуры города Кузнецка»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95182E" w14:textId="1B02C1B8" w:rsidR="0093695B" w:rsidRPr="00171256" w:rsidRDefault="0093695B" w:rsidP="0093695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на заместителя главы администрации города Кузнецка </w:t>
      </w:r>
      <w:r w:rsidR="00E43CC5">
        <w:rPr>
          <w:rFonts w:ascii="Times New Roman" w:hAnsi="Times New Roman" w:cs="Times New Roman"/>
          <w:sz w:val="28"/>
          <w:szCs w:val="28"/>
        </w:rPr>
        <w:t>Пастушкову Л.Н.</w:t>
      </w:r>
    </w:p>
    <w:p w14:paraId="2BCD5BA7" w14:textId="77777777" w:rsidR="0093695B" w:rsidRPr="00171256" w:rsidRDefault="0093695B" w:rsidP="0093695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041DF54" w14:textId="77777777" w:rsidR="0093695B" w:rsidRDefault="0093695B" w:rsidP="00936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A213BD4" w14:textId="77777777" w:rsidR="0093695B" w:rsidRDefault="0093695B" w:rsidP="00936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8013B8F" w14:textId="77777777" w:rsidR="0093695B" w:rsidRDefault="0093695B" w:rsidP="0093695B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F738976" wp14:editId="6E6D61B6">
            <wp:simplePos x="0" y="0"/>
            <wp:positionH relativeFrom="column">
              <wp:posOffset>2527935</wp:posOffset>
            </wp:positionH>
            <wp:positionV relativeFrom="paragraph">
              <wp:posOffset>7086600</wp:posOffset>
            </wp:positionV>
            <wp:extent cx="2205990" cy="908685"/>
            <wp:effectExtent l="19050" t="0" r="381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54A67E5" wp14:editId="4280A1DF">
            <wp:simplePos x="0" y="0"/>
            <wp:positionH relativeFrom="column">
              <wp:posOffset>2527935</wp:posOffset>
            </wp:positionH>
            <wp:positionV relativeFrom="paragraph">
              <wp:posOffset>6966585</wp:posOffset>
            </wp:positionV>
            <wp:extent cx="2514600" cy="10287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Глава города Кузнецка                                                        С.А. Златогорский</w:t>
      </w:r>
    </w:p>
    <w:bookmarkEnd w:id="0"/>
    <w:p w14:paraId="3674173A" w14:textId="77777777" w:rsidR="00F12C76" w:rsidRDefault="00F12C76" w:rsidP="006C0B77">
      <w:pPr>
        <w:ind w:firstLine="709"/>
        <w:jc w:val="both"/>
      </w:pPr>
    </w:p>
    <w:sectPr w:rsidR="00F12C76" w:rsidSect="000B56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5B"/>
    <w:rsid w:val="000B56AF"/>
    <w:rsid w:val="002B6892"/>
    <w:rsid w:val="00351F44"/>
    <w:rsid w:val="006C0B77"/>
    <w:rsid w:val="007B6379"/>
    <w:rsid w:val="008242FF"/>
    <w:rsid w:val="00870751"/>
    <w:rsid w:val="00922C48"/>
    <w:rsid w:val="0093695B"/>
    <w:rsid w:val="00AC339F"/>
    <w:rsid w:val="00B33D68"/>
    <w:rsid w:val="00B915B7"/>
    <w:rsid w:val="00E43CC5"/>
    <w:rsid w:val="00EA59DF"/>
    <w:rsid w:val="00EE4070"/>
    <w:rsid w:val="00F12C76"/>
    <w:rsid w:val="00F9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B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93695B"/>
    <w:pPr>
      <w:keepNext/>
      <w:spacing w:line="360" w:lineRule="auto"/>
      <w:jc w:val="center"/>
      <w:outlineLvl w:val="1"/>
    </w:pPr>
    <w:rPr>
      <w:kern w:val="2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695B"/>
    <w:rPr>
      <w:rFonts w:ascii="Times New Roman" w:eastAsia="Times New Roman" w:hAnsi="Times New Roman" w:cs="Times New Roman"/>
      <w:kern w:val="20"/>
      <w:sz w:val="44"/>
      <w:szCs w:val="20"/>
      <w:lang w:eastAsia="ru-RU"/>
      <w14:ligatures w14:val="none"/>
    </w:rPr>
  </w:style>
  <w:style w:type="paragraph" w:styleId="a3">
    <w:name w:val="Title"/>
    <w:basedOn w:val="a"/>
    <w:link w:val="a4"/>
    <w:qFormat/>
    <w:rsid w:val="0093695B"/>
    <w:pPr>
      <w:ind w:left="-54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3695B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uiPriority w:val="99"/>
    <w:rsid w:val="00936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rsid w:val="009369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93695B"/>
    <w:pPr>
      <w:keepNext/>
      <w:spacing w:line="360" w:lineRule="auto"/>
      <w:jc w:val="center"/>
      <w:outlineLvl w:val="1"/>
    </w:pPr>
    <w:rPr>
      <w:kern w:val="2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695B"/>
    <w:rPr>
      <w:rFonts w:ascii="Times New Roman" w:eastAsia="Times New Roman" w:hAnsi="Times New Roman" w:cs="Times New Roman"/>
      <w:kern w:val="20"/>
      <w:sz w:val="44"/>
      <w:szCs w:val="20"/>
      <w:lang w:eastAsia="ru-RU"/>
      <w14:ligatures w14:val="none"/>
    </w:rPr>
  </w:style>
  <w:style w:type="paragraph" w:styleId="a3">
    <w:name w:val="Title"/>
    <w:basedOn w:val="a"/>
    <w:link w:val="a4"/>
    <w:qFormat/>
    <w:rsid w:val="0093695B"/>
    <w:pPr>
      <w:ind w:left="-54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3695B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uiPriority w:val="99"/>
    <w:rsid w:val="00936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rsid w:val="009369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379E3-17C9-4B0D-A0EE-F1E18EDC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Гамаюнова Екатерина Сергеевна</cp:lastModifiedBy>
  <cp:revision>2</cp:revision>
  <cp:lastPrinted>2024-02-09T13:51:00Z</cp:lastPrinted>
  <dcterms:created xsi:type="dcterms:W3CDTF">2024-02-19T14:48:00Z</dcterms:created>
  <dcterms:modified xsi:type="dcterms:W3CDTF">2024-02-19T14:48:00Z</dcterms:modified>
</cp:coreProperties>
</file>